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3B021" w14:textId="0F83D56C" w:rsidR="00DB327E" w:rsidRPr="00741E3F" w:rsidRDefault="00B35D6B" w:rsidP="00741E3F">
      <w:pPr>
        <w:spacing w:before="100" w:beforeAutospacing="1" w:after="100" w:afterAutospacing="1"/>
        <w:jc w:val="both"/>
        <w:rPr>
          <w:rFonts w:ascii="Comic Sans MS" w:hAnsi="Comic Sans MS"/>
          <w:b/>
          <w:bCs/>
        </w:rPr>
      </w:pPr>
      <w:r w:rsidRPr="00741E3F">
        <w:rPr>
          <w:rFonts w:ascii="Comic Sans MS" w:hAnsi="Comic Sans MS"/>
          <w:b/>
          <w:bCs/>
        </w:rPr>
        <w:t>TAREA 4</w:t>
      </w:r>
    </w:p>
    <w:p w14:paraId="4A5B2251" w14:textId="77777777" w:rsidR="00AE3066" w:rsidRPr="00741E3F" w:rsidRDefault="00BC0ED9" w:rsidP="00741E3F">
      <w:pPr>
        <w:pStyle w:val="Prrafodelista"/>
        <w:numPr>
          <w:ilvl w:val="0"/>
          <w:numId w:val="7"/>
        </w:numPr>
        <w:spacing w:before="100" w:beforeAutospacing="1" w:after="100" w:afterAutospacing="1"/>
        <w:jc w:val="both"/>
        <w:rPr>
          <w:rFonts w:ascii="Comic Sans MS" w:hAnsi="Comic Sans MS"/>
        </w:rPr>
      </w:pPr>
      <w:r w:rsidRPr="00741E3F">
        <w:rPr>
          <w:rFonts w:ascii="Comic Sans MS" w:hAnsi="Comic Sans MS"/>
        </w:rPr>
        <w:t>¿Cuál será en rendimiento de un foco de 100 W, si emite un flujo luminoso de 6</w:t>
      </w:r>
      <w:r w:rsidR="00077D51" w:rsidRPr="00741E3F">
        <w:rPr>
          <w:rFonts w:ascii="Comic Sans MS" w:hAnsi="Comic Sans MS"/>
        </w:rPr>
        <w:t>3</w:t>
      </w:r>
      <w:r w:rsidRPr="00741E3F">
        <w:rPr>
          <w:rFonts w:ascii="Comic Sans MS" w:hAnsi="Comic Sans MS"/>
        </w:rPr>
        <w:t>00 lúmenes?</w:t>
      </w:r>
    </w:p>
    <w:p w14:paraId="4C7EA86E" w14:textId="77777777" w:rsidR="00AE3066" w:rsidRPr="00741E3F" w:rsidRDefault="00BC0ED9" w:rsidP="00741E3F">
      <w:pPr>
        <w:pStyle w:val="Prrafodelista"/>
        <w:numPr>
          <w:ilvl w:val="0"/>
          <w:numId w:val="7"/>
        </w:numPr>
        <w:spacing w:before="100" w:beforeAutospacing="1" w:after="100" w:afterAutospacing="1"/>
        <w:jc w:val="both"/>
        <w:rPr>
          <w:rFonts w:ascii="Comic Sans MS" w:hAnsi="Comic Sans MS"/>
        </w:rPr>
      </w:pPr>
      <w:r w:rsidRPr="00741E3F">
        <w:rPr>
          <w:rFonts w:ascii="Comic Sans MS" w:hAnsi="Comic Sans MS"/>
        </w:rPr>
        <w:t xml:space="preserve">¿Cuánto vale la intensidad luminosa de una lámpara si emite un flujo luminoso de </w:t>
      </w:r>
      <w:r w:rsidR="00077D51" w:rsidRPr="00741E3F">
        <w:rPr>
          <w:rFonts w:ascii="Comic Sans MS" w:hAnsi="Comic Sans MS"/>
        </w:rPr>
        <w:t>8</w:t>
      </w:r>
      <w:r w:rsidRPr="00741E3F">
        <w:rPr>
          <w:rFonts w:ascii="Comic Sans MS" w:hAnsi="Comic Sans MS"/>
        </w:rPr>
        <w:t>500 lúmenes en un ángulo de 60 estereorradianes?</w:t>
      </w:r>
    </w:p>
    <w:p w14:paraId="26B1CBC0" w14:textId="40C2CE3A" w:rsidR="00AE3066" w:rsidRPr="00741E3F" w:rsidRDefault="00BC0ED9" w:rsidP="00741E3F">
      <w:pPr>
        <w:pStyle w:val="Prrafodelista"/>
        <w:numPr>
          <w:ilvl w:val="0"/>
          <w:numId w:val="7"/>
        </w:numPr>
        <w:spacing w:before="100" w:beforeAutospacing="1" w:after="100" w:afterAutospacing="1"/>
        <w:jc w:val="both"/>
        <w:rPr>
          <w:rFonts w:ascii="Comic Sans MS" w:hAnsi="Comic Sans MS"/>
        </w:rPr>
      </w:pPr>
      <w:r w:rsidRPr="00741E3F">
        <w:rPr>
          <w:rFonts w:ascii="Comic Sans MS" w:hAnsi="Comic Sans MS"/>
        </w:rPr>
        <w:t>Si la lámpara de la pregunta anterior ilumina una superficie de 2 m</w:t>
      </w:r>
      <w:r w:rsidRPr="00741E3F">
        <w:rPr>
          <w:rFonts w:ascii="Comic Sans MS" w:hAnsi="Comic Sans MS"/>
          <w:vertAlign w:val="superscript"/>
        </w:rPr>
        <w:t>2</w:t>
      </w:r>
      <w:r w:rsidRPr="00741E3F">
        <w:rPr>
          <w:rFonts w:ascii="Comic Sans MS" w:hAnsi="Comic Sans MS"/>
        </w:rPr>
        <w:t>, ¿cuánto vale la iluminancia?</w:t>
      </w:r>
    </w:p>
    <w:p w14:paraId="1FF46DF8" w14:textId="77777777" w:rsidR="00AE3066" w:rsidRPr="00741E3F" w:rsidRDefault="00BC0ED9" w:rsidP="00741E3F">
      <w:pPr>
        <w:pStyle w:val="Prrafodelista"/>
        <w:numPr>
          <w:ilvl w:val="0"/>
          <w:numId w:val="7"/>
        </w:numPr>
        <w:spacing w:before="100" w:beforeAutospacing="1" w:after="100" w:afterAutospacing="1"/>
        <w:jc w:val="both"/>
        <w:rPr>
          <w:rFonts w:ascii="Comic Sans MS" w:hAnsi="Comic Sans MS"/>
        </w:rPr>
      </w:pPr>
      <w:r w:rsidRPr="00741E3F">
        <w:rPr>
          <w:rFonts w:ascii="Comic Sans MS" w:hAnsi="Comic Sans MS"/>
        </w:rPr>
        <w:t xml:space="preserve">Hemos iluminado una nave industrial de </w:t>
      </w:r>
      <w:r w:rsidR="00077D51" w:rsidRPr="00741E3F">
        <w:rPr>
          <w:rFonts w:ascii="Comic Sans MS" w:hAnsi="Comic Sans MS"/>
        </w:rPr>
        <w:t>18</w:t>
      </w:r>
      <w:r w:rsidRPr="00741E3F">
        <w:rPr>
          <w:rFonts w:ascii="Comic Sans MS" w:hAnsi="Comic Sans MS"/>
        </w:rPr>
        <w:t>0 m</w:t>
      </w:r>
      <w:r w:rsidRPr="00741E3F">
        <w:rPr>
          <w:rFonts w:ascii="Comic Sans MS" w:hAnsi="Comic Sans MS"/>
          <w:vertAlign w:val="superscript"/>
        </w:rPr>
        <w:t>2</w:t>
      </w:r>
      <w:r w:rsidRPr="00741E3F">
        <w:rPr>
          <w:rFonts w:ascii="Comic Sans MS" w:hAnsi="Comic Sans MS"/>
        </w:rPr>
        <w:t xml:space="preserve"> con 6 lámparas de vapor de mercurio que emiten un flujo luminoso de 2</w:t>
      </w:r>
      <w:r w:rsidR="00077D51" w:rsidRPr="00741E3F">
        <w:rPr>
          <w:rFonts w:ascii="Comic Sans MS" w:hAnsi="Comic Sans MS"/>
        </w:rPr>
        <w:t>3</w:t>
      </w:r>
      <w:r w:rsidRPr="00741E3F">
        <w:rPr>
          <w:rFonts w:ascii="Comic Sans MS" w:hAnsi="Comic Sans MS"/>
        </w:rPr>
        <w:t>000 lm cada una, con una eficacia de 60 lm/W. Calcula la potencia de cada lámpara.</w:t>
      </w:r>
    </w:p>
    <w:p w14:paraId="7B2B3C9F" w14:textId="7F2B8241" w:rsidR="00BC0ED9" w:rsidRPr="00741E3F" w:rsidRDefault="00BC0ED9" w:rsidP="00741E3F">
      <w:pPr>
        <w:pStyle w:val="Prrafodelista"/>
        <w:numPr>
          <w:ilvl w:val="0"/>
          <w:numId w:val="7"/>
        </w:numPr>
        <w:spacing w:before="100" w:beforeAutospacing="1" w:after="100" w:afterAutospacing="1"/>
        <w:jc w:val="both"/>
        <w:rPr>
          <w:rFonts w:ascii="Comic Sans MS" w:hAnsi="Comic Sans MS"/>
        </w:rPr>
      </w:pPr>
      <w:r w:rsidRPr="00741E3F">
        <w:rPr>
          <w:rFonts w:ascii="Comic Sans MS" w:hAnsi="Comic Sans MS"/>
        </w:rPr>
        <w:t>Completa la siguiente tabla: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2"/>
        <w:gridCol w:w="2147"/>
        <w:gridCol w:w="2147"/>
        <w:gridCol w:w="2162"/>
      </w:tblGrid>
      <w:tr w:rsidR="00BC0ED9" w:rsidRPr="00741E3F" w14:paraId="6AD58CD5" w14:textId="77777777" w:rsidTr="00BC0E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1A8F5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  <w:r w:rsidRPr="00741E3F">
              <w:rPr>
                <w:rFonts w:ascii="Comic Sans MS" w:hAnsi="Comic Sans MS"/>
              </w:rPr>
              <w:t>Magnitud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B88F5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  <w:r w:rsidRPr="00741E3F">
              <w:rPr>
                <w:rFonts w:ascii="Comic Sans MS" w:hAnsi="Comic Sans MS"/>
              </w:rPr>
              <w:t>Definición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2038F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  <w:r w:rsidRPr="00741E3F">
              <w:rPr>
                <w:rFonts w:ascii="Comic Sans MS" w:hAnsi="Comic Sans MS"/>
              </w:rPr>
              <w:t>Símbolo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F55A5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  <w:r w:rsidRPr="00741E3F">
              <w:rPr>
                <w:rFonts w:ascii="Comic Sans MS" w:hAnsi="Comic Sans MS"/>
              </w:rPr>
              <w:t>Unidad</w:t>
            </w:r>
          </w:p>
        </w:tc>
      </w:tr>
      <w:tr w:rsidR="00BC0ED9" w:rsidRPr="00741E3F" w14:paraId="7A322767" w14:textId="77777777" w:rsidTr="00BC0E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8A4D1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  <w:r w:rsidRPr="00741E3F">
              <w:rPr>
                <w:rFonts w:ascii="Comic Sans MS" w:hAnsi="Comic Sans MS"/>
              </w:rPr>
              <w:t>Flujo luminoso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7ACE3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03476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99551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</w:p>
        </w:tc>
      </w:tr>
      <w:tr w:rsidR="00BC0ED9" w:rsidRPr="00741E3F" w14:paraId="11363670" w14:textId="77777777" w:rsidTr="00BC0E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E9898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  <w:r w:rsidRPr="00741E3F">
              <w:rPr>
                <w:rFonts w:ascii="Comic Sans MS" w:hAnsi="Comic Sans MS"/>
              </w:rPr>
              <w:t>Rendimiento luminoso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0FAED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372BBE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5E31B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</w:p>
        </w:tc>
      </w:tr>
      <w:tr w:rsidR="00BC0ED9" w:rsidRPr="00741E3F" w14:paraId="0D39A479" w14:textId="77777777" w:rsidTr="00BC0E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31FEF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  <w:r w:rsidRPr="00741E3F">
              <w:rPr>
                <w:rFonts w:ascii="Comic Sans MS" w:hAnsi="Comic Sans MS"/>
              </w:rPr>
              <w:t>Luminancia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CF07A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22F9E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99C2F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</w:p>
        </w:tc>
      </w:tr>
      <w:tr w:rsidR="00BC0ED9" w:rsidRPr="00741E3F" w14:paraId="77EDFFFF" w14:textId="77777777" w:rsidTr="00BC0E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770EC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  <w:r w:rsidRPr="00741E3F">
              <w:rPr>
                <w:rFonts w:ascii="Comic Sans MS" w:hAnsi="Comic Sans MS"/>
              </w:rPr>
              <w:t>iluminancia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40C10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FA53E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316C9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</w:p>
        </w:tc>
      </w:tr>
      <w:tr w:rsidR="00BC0ED9" w:rsidRPr="00741E3F" w14:paraId="4DEEBDA0" w14:textId="77777777" w:rsidTr="00BC0E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2D7D2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  <w:r w:rsidRPr="00741E3F">
              <w:rPr>
                <w:rFonts w:ascii="Comic Sans MS" w:hAnsi="Comic Sans MS"/>
              </w:rPr>
              <w:t>Intensidad luminosa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E4245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126A2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40ACA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</w:p>
        </w:tc>
      </w:tr>
    </w:tbl>
    <w:p w14:paraId="27C4F8EE" w14:textId="77777777" w:rsidR="00AE3066" w:rsidRPr="00741E3F" w:rsidRDefault="00077D51" w:rsidP="00741E3F">
      <w:pPr>
        <w:pStyle w:val="Prrafodelista"/>
        <w:numPr>
          <w:ilvl w:val="0"/>
          <w:numId w:val="7"/>
        </w:numPr>
        <w:spacing w:before="100" w:beforeAutospacing="1" w:after="100" w:afterAutospacing="1"/>
        <w:jc w:val="both"/>
        <w:rPr>
          <w:rFonts w:ascii="Comic Sans MS" w:hAnsi="Comic Sans MS"/>
        </w:rPr>
      </w:pPr>
      <w:r w:rsidRPr="00741E3F">
        <w:rPr>
          <w:rFonts w:ascii="Comic Sans MS" w:hAnsi="Comic Sans MS"/>
        </w:rPr>
        <w:t>Enumera todas las partes que componen una lámpara incandescente</w:t>
      </w:r>
      <w:r w:rsidR="00BC0ED9" w:rsidRPr="00741E3F">
        <w:rPr>
          <w:rFonts w:ascii="Comic Sans MS" w:hAnsi="Comic Sans MS"/>
        </w:rPr>
        <w:t>.</w:t>
      </w:r>
    </w:p>
    <w:p w14:paraId="128AA604" w14:textId="77777777" w:rsidR="00AE3066" w:rsidRPr="00741E3F" w:rsidRDefault="00BC0ED9" w:rsidP="00741E3F">
      <w:pPr>
        <w:pStyle w:val="Prrafodelista"/>
        <w:numPr>
          <w:ilvl w:val="0"/>
          <w:numId w:val="7"/>
        </w:numPr>
        <w:spacing w:before="100" w:beforeAutospacing="1" w:after="100" w:afterAutospacing="1"/>
        <w:jc w:val="both"/>
        <w:rPr>
          <w:rFonts w:ascii="Comic Sans MS" w:hAnsi="Comic Sans MS"/>
        </w:rPr>
      </w:pPr>
      <w:r w:rsidRPr="00741E3F">
        <w:rPr>
          <w:rFonts w:ascii="Comic Sans MS" w:hAnsi="Comic Sans MS"/>
        </w:rPr>
        <w:t>Investiga las diferentes luminarias que tienes en casa. Indica los diferentes tipos, su función en el hogar y opina sobre si son las adecuadas para cada caso.</w:t>
      </w:r>
    </w:p>
    <w:p w14:paraId="5AED7F96" w14:textId="691EC0A6" w:rsidR="00BC0ED9" w:rsidRPr="00741E3F" w:rsidRDefault="00BC0ED9" w:rsidP="00741E3F">
      <w:pPr>
        <w:pStyle w:val="Prrafodelista"/>
        <w:numPr>
          <w:ilvl w:val="0"/>
          <w:numId w:val="7"/>
        </w:numPr>
        <w:spacing w:before="100" w:beforeAutospacing="1" w:after="100" w:afterAutospacing="1"/>
        <w:jc w:val="both"/>
        <w:rPr>
          <w:rFonts w:ascii="Comic Sans MS" w:hAnsi="Comic Sans MS"/>
        </w:rPr>
      </w:pPr>
      <w:r w:rsidRPr="00741E3F">
        <w:rPr>
          <w:rFonts w:ascii="Comic Sans MS" w:hAnsi="Comic Sans MS"/>
        </w:rPr>
        <w:t xml:space="preserve">Indica de qué tipo es cada una de las siguientes lámparas: </w:t>
      </w:r>
    </w:p>
    <w:p w14:paraId="15D5562D" w14:textId="32C2C256" w:rsidR="00BC0ED9" w:rsidRPr="00741E3F" w:rsidRDefault="00BC0ED9" w:rsidP="00741E3F">
      <w:pPr>
        <w:spacing w:before="100" w:beforeAutospacing="1" w:after="100" w:afterAutospacing="1"/>
        <w:jc w:val="both"/>
        <w:rPr>
          <w:rFonts w:ascii="Comic Sans MS" w:hAnsi="Comic Sans MS"/>
        </w:rPr>
      </w:pPr>
      <w:r w:rsidRPr="00741E3F">
        <w:rPr>
          <w:rFonts w:ascii="Comic Sans MS" w:hAnsi="Comic Sans MS"/>
          <w:noProof/>
          <w:lang w:eastAsia="es-ES"/>
        </w:rPr>
        <w:lastRenderedPageBreak/>
        <w:drawing>
          <wp:inline distT="0" distB="0" distL="0" distR="0" wp14:anchorId="1430F5EC" wp14:editId="4A276894">
            <wp:extent cx="2733675" cy="4765134"/>
            <wp:effectExtent l="0" t="0" r="0" b="0"/>
            <wp:docPr id="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4197" cy="483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3066" w:rsidRPr="00741E3F">
        <w:rPr>
          <w:rFonts w:ascii="Comic Sans MS" w:hAnsi="Comic Sans MS"/>
        </w:rPr>
        <w:tab/>
      </w:r>
      <w:r w:rsidR="00AE3066" w:rsidRPr="00741E3F">
        <w:rPr>
          <w:rFonts w:ascii="Comic Sans MS" w:hAnsi="Comic Sans MS"/>
          <w:noProof/>
          <w:lang w:eastAsia="es-ES"/>
        </w:rPr>
        <w:drawing>
          <wp:inline distT="0" distB="0" distL="0" distR="0" wp14:anchorId="74A6191B" wp14:editId="15D9EB88">
            <wp:extent cx="3482034" cy="2820018"/>
            <wp:effectExtent l="0" t="0" r="4445" b="0"/>
            <wp:docPr id="11" name="Imagen 11" descr="Diagrama, Dibujo de ingenierí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Diagrama, Dibujo de ingenierí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7137" cy="2848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2B629" w14:textId="77777777" w:rsidR="00AE3066" w:rsidRPr="00741E3F" w:rsidRDefault="00BC0ED9" w:rsidP="00741E3F">
      <w:pPr>
        <w:pStyle w:val="Prrafodelista"/>
        <w:numPr>
          <w:ilvl w:val="0"/>
          <w:numId w:val="7"/>
        </w:numPr>
        <w:spacing w:before="100" w:beforeAutospacing="1" w:after="100" w:afterAutospacing="1"/>
        <w:jc w:val="both"/>
        <w:rPr>
          <w:rFonts w:ascii="Comic Sans MS" w:hAnsi="Comic Sans MS"/>
        </w:rPr>
      </w:pPr>
      <w:r w:rsidRPr="00741E3F">
        <w:rPr>
          <w:rFonts w:ascii="Comic Sans MS" w:hAnsi="Comic Sans MS"/>
        </w:rPr>
        <w:t>Ordena de menor a mayor la vida de las siguientes lámparas: lámpara incandescente sin halógenos, lámpara incandescente con halógenos, tubo fluorescente, lámpara de vapor de mercurio y lámpara de vapor de sodio.</w:t>
      </w:r>
    </w:p>
    <w:p w14:paraId="79032CA5" w14:textId="0623286D" w:rsidR="00BC0ED9" w:rsidRPr="00741E3F" w:rsidRDefault="00BC0ED9" w:rsidP="00741E3F">
      <w:pPr>
        <w:pStyle w:val="Prrafodelista"/>
        <w:numPr>
          <w:ilvl w:val="0"/>
          <w:numId w:val="7"/>
        </w:numPr>
        <w:spacing w:before="100" w:beforeAutospacing="1" w:after="100" w:afterAutospacing="1"/>
        <w:jc w:val="both"/>
        <w:rPr>
          <w:rFonts w:ascii="Comic Sans MS" w:hAnsi="Comic Sans MS"/>
        </w:rPr>
      </w:pPr>
      <w:r w:rsidRPr="00741E3F">
        <w:rPr>
          <w:rFonts w:ascii="Comic Sans MS" w:hAnsi="Comic Sans MS"/>
        </w:rPr>
        <w:t>Completa la siguiente tabla: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2"/>
        <w:gridCol w:w="2147"/>
        <w:gridCol w:w="2147"/>
        <w:gridCol w:w="2162"/>
      </w:tblGrid>
      <w:tr w:rsidR="00BC0ED9" w:rsidRPr="00741E3F" w14:paraId="001E252B" w14:textId="77777777" w:rsidTr="00BC0E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4A8F6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  <w:r w:rsidRPr="00741E3F">
              <w:rPr>
                <w:rFonts w:ascii="Comic Sans MS" w:hAnsi="Comic Sans MS"/>
              </w:rPr>
              <w:t>Tipo de lámpara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291F3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  <w:r w:rsidRPr="00741E3F">
              <w:rPr>
                <w:rFonts w:ascii="Comic Sans MS" w:hAnsi="Comic Sans MS"/>
              </w:rPr>
              <w:t>Utilización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5F409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  <w:r w:rsidRPr="00741E3F">
              <w:rPr>
                <w:rFonts w:ascii="Comic Sans MS" w:hAnsi="Comic Sans MS"/>
              </w:rPr>
              <w:t>Ventajas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FF887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  <w:r w:rsidRPr="00741E3F">
              <w:rPr>
                <w:rFonts w:ascii="Comic Sans MS" w:hAnsi="Comic Sans MS"/>
              </w:rPr>
              <w:t>Inconvenientes</w:t>
            </w:r>
          </w:p>
        </w:tc>
      </w:tr>
      <w:tr w:rsidR="00BC0ED9" w:rsidRPr="00741E3F" w14:paraId="1987F9E1" w14:textId="77777777" w:rsidTr="00BC0E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49919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  <w:r w:rsidRPr="00741E3F">
              <w:rPr>
                <w:rFonts w:ascii="Comic Sans MS" w:hAnsi="Comic Sans MS"/>
              </w:rPr>
              <w:t>Incandescentes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20995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67584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7215E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</w:p>
        </w:tc>
      </w:tr>
      <w:tr w:rsidR="00BC0ED9" w:rsidRPr="00741E3F" w14:paraId="4E87F281" w14:textId="77777777" w:rsidTr="00BC0E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9E16B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  <w:r w:rsidRPr="00741E3F">
              <w:rPr>
                <w:rFonts w:ascii="Comic Sans MS" w:hAnsi="Comic Sans MS"/>
              </w:rPr>
              <w:t>Fluorescentes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96D96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DD14E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397EA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</w:p>
        </w:tc>
      </w:tr>
      <w:tr w:rsidR="00BC0ED9" w:rsidRPr="00741E3F" w14:paraId="6D8C1681" w14:textId="77777777" w:rsidTr="00BC0E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F1A80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  <w:r w:rsidRPr="00741E3F">
              <w:rPr>
                <w:rFonts w:ascii="Comic Sans MS" w:hAnsi="Comic Sans MS"/>
              </w:rPr>
              <w:t>Mercurio alta presión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87FF5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1C394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8DBFB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</w:p>
        </w:tc>
      </w:tr>
      <w:tr w:rsidR="00BC0ED9" w:rsidRPr="00741E3F" w14:paraId="78F81074" w14:textId="77777777" w:rsidTr="00BC0E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84967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  <w:r w:rsidRPr="00741E3F">
              <w:rPr>
                <w:rFonts w:ascii="Comic Sans MS" w:hAnsi="Comic Sans MS"/>
              </w:rPr>
              <w:t>Sodio baja presión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4B5AF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AB611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78C8E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</w:p>
        </w:tc>
      </w:tr>
      <w:tr w:rsidR="00BC0ED9" w:rsidRPr="00741E3F" w14:paraId="3B9A0127" w14:textId="77777777" w:rsidTr="00BC0E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C2F6B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  <w:r w:rsidRPr="00741E3F">
              <w:rPr>
                <w:rFonts w:ascii="Comic Sans MS" w:hAnsi="Comic Sans MS"/>
              </w:rPr>
              <w:t>Sodio alta presión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410B0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0EA3C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6BF69" w14:textId="77777777" w:rsidR="00BC0ED9" w:rsidRPr="00741E3F" w:rsidRDefault="00BC0ED9" w:rsidP="00741E3F">
            <w:pPr>
              <w:jc w:val="both"/>
              <w:rPr>
                <w:rFonts w:ascii="Comic Sans MS" w:hAnsi="Comic Sans MS"/>
              </w:rPr>
            </w:pPr>
          </w:p>
        </w:tc>
      </w:tr>
    </w:tbl>
    <w:p w14:paraId="14E43E3E" w14:textId="77777777" w:rsidR="00AE3066" w:rsidRPr="00741E3F" w:rsidRDefault="00BC0ED9" w:rsidP="00741E3F">
      <w:pPr>
        <w:pStyle w:val="Prrafodelista"/>
        <w:numPr>
          <w:ilvl w:val="0"/>
          <w:numId w:val="7"/>
        </w:numPr>
        <w:spacing w:before="100" w:beforeAutospacing="1" w:after="100" w:afterAutospacing="1"/>
        <w:jc w:val="both"/>
        <w:rPr>
          <w:rFonts w:ascii="Comic Sans MS" w:hAnsi="Comic Sans MS"/>
        </w:rPr>
      </w:pPr>
      <w:r w:rsidRPr="00741E3F">
        <w:rPr>
          <w:rFonts w:ascii="Comic Sans MS" w:hAnsi="Comic Sans MS"/>
        </w:rPr>
        <w:t>Explica brevemente cómo se produce el encendido del tubo fluorescente, indicando el equipo auxiliar necesario y la función de cada uno de los elementos en el encendido.</w:t>
      </w:r>
    </w:p>
    <w:p w14:paraId="24519601" w14:textId="77777777" w:rsidR="00AE3066" w:rsidRPr="00741E3F" w:rsidRDefault="00BC0ED9" w:rsidP="00741E3F">
      <w:pPr>
        <w:pStyle w:val="Prrafodelista"/>
        <w:numPr>
          <w:ilvl w:val="0"/>
          <w:numId w:val="7"/>
        </w:numPr>
        <w:spacing w:before="100" w:beforeAutospacing="1" w:after="100" w:afterAutospacing="1"/>
        <w:jc w:val="both"/>
        <w:rPr>
          <w:rFonts w:ascii="Comic Sans MS" w:hAnsi="Comic Sans MS"/>
        </w:rPr>
      </w:pPr>
      <w:r w:rsidRPr="00741E3F">
        <w:rPr>
          <w:rFonts w:ascii="Comic Sans MS" w:hAnsi="Comic Sans MS"/>
        </w:rPr>
        <w:t>Indica cuál es el tipo de lámpara que utilizarías en cada uno de los siguientes casos:</w:t>
      </w:r>
    </w:p>
    <w:p w14:paraId="53983C94" w14:textId="77777777" w:rsidR="00AE3066" w:rsidRPr="00741E3F" w:rsidRDefault="00BC0ED9" w:rsidP="00741E3F">
      <w:pPr>
        <w:pStyle w:val="Prrafodelista"/>
        <w:numPr>
          <w:ilvl w:val="1"/>
          <w:numId w:val="7"/>
        </w:numPr>
        <w:spacing w:before="100" w:beforeAutospacing="1" w:after="100" w:afterAutospacing="1"/>
        <w:jc w:val="both"/>
        <w:rPr>
          <w:rFonts w:ascii="Comic Sans MS" w:hAnsi="Comic Sans MS"/>
        </w:rPr>
      </w:pPr>
      <w:r w:rsidRPr="00741E3F">
        <w:rPr>
          <w:rFonts w:ascii="Comic Sans MS" w:hAnsi="Comic Sans MS"/>
        </w:rPr>
        <w:t>Uso doméstico.</w:t>
      </w:r>
    </w:p>
    <w:p w14:paraId="3E3D080E" w14:textId="77777777" w:rsidR="00AE3066" w:rsidRPr="00741E3F" w:rsidRDefault="00BC0ED9" w:rsidP="00741E3F">
      <w:pPr>
        <w:pStyle w:val="Prrafodelista"/>
        <w:numPr>
          <w:ilvl w:val="1"/>
          <w:numId w:val="7"/>
        </w:numPr>
        <w:spacing w:before="100" w:beforeAutospacing="1" w:after="100" w:afterAutospacing="1"/>
        <w:jc w:val="both"/>
        <w:rPr>
          <w:rFonts w:ascii="Comic Sans MS" w:hAnsi="Comic Sans MS"/>
        </w:rPr>
      </w:pPr>
      <w:r w:rsidRPr="00741E3F">
        <w:rPr>
          <w:rFonts w:ascii="Comic Sans MS" w:hAnsi="Comic Sans MS"/>
        </w:rPr>
        <w:t>Oficina</w:t>
      </w:r>
    </w:p>
    <w:p w14:paraId="56C78E9E" w14:textId="77777777" w:rsidR="00AE3066" w:rsidRPr="00741E3F" w:rsidRDefault="00BC0ED9" w:rsidP="00741E3F">
      <w:pPr>
        <w:pStyle w:val="Prrafodelista"/>
        <w:numPr>
          <w:ilvl w:val="1"/>
          <w:numId w:val="7"/>
        </w:numPr>
        <w:spacing w:before="100" w:beforeAutospacing="1" w:after="100" w:afterAutospacing="1"/>
        <w:jc w:val="both"/>
        <w:rPr>
          <w:rFonts w:ascii="Comic Sans MS" w:hAnsi="Comic Sans MS"/>
        </w:rPr>
      </w:pPr>
      <w:r w:rsidRPr="00741E3F">
        <w:rPr>
          <w:rFonts w:ascii="Comic Sans MS" w:hAnsi="Comic Sans MS"/>
        </w:rPr>
        <w:t>Escaparate de un comercio</w:t>
      </w:r>
    </w:p>
    <w:p w14:paraId="24481A4D" w14:textId="77777777" w:rsidR="00AE3066" w:rsidRPr="00741E3F" w:rsidRDefault="00BC0ED9" w:rsidP="00741E3F">
      <w:pPr>
        <w:pStyle w:val="Prrafodelista"/>
        <w:numPr>
          <w:ilvl w:val="1"/>
          <w:numId w:val="7"/>
        </w:numPr>
        <w:spacing w:before="100" w:beforeAutospacing="1" w:after="100" w:afterAutospacing="1"/>
        <w:jc w:val="both"/>
        <w:rPr>
          <w:rFonts w:ascii="Comic Sans MS" w:hAnsi="Comic Sans MS"/>
        </w:rPr>
      </w:pPr>
      <w:r w:rsidRPr="00741E3F">
        <w:rPr>
          <w:rFonts w:ascii="Comic Sans MS" w:hAnsi="Comic Sans MS"/>
        </w:rPr>
        <w:t>Nave industrial con lámparas situadas a gran altura</w:t>
      </w:r>
    </w:p>
    <w:p w14:paraId="572D0EAC" w14:textId="77777777" w:rsidR="00AE3066" w:rsidRPr="00741E3F" w:rsidRDefault="00AE3066" w:rsidP="00741E3F">
      <w:pPr>
        <w:pStyle w:val="Prrafodelista"/>
        <w:numPr>
          <w:ilvl w:val="1"/>
          <w:numId w:val="7"/>
        </w:numPr>
        <w:spacing w:before="100" w:beforeAutospacing="1" w:after="100" w:afterAutospacing="1"/>
        <w:jc w:val="both"/>
        <w:rPr>
          <w:rFonts w:ascii="Comic Sans MS" w:hAnsi="Comic Sans MS"/>
        </w:rPr>
      </w:pPr>
      <w:r w:rsidRPr="00741E3F">
        <w:rPr>
          <w:rFonts w:ascii="Comic Sans MS" w:hAnsi="Comic Sans MS"/>
        </w:rPr>
        <w:t>D</w:t>
      </w:r>
      <w:r w:rsidR="00BC0ED9" w:rsidRPr="00741E3F">
        <w:rPr>
          <w:rFonts w:ascii="Comic Sans MS" w:hAnsi="Comic Sans MS"/>
        </w:rPr>
        <w:t>eportivo</w:t>
      </w:r>
    </w:p>
    <w:p w14:paraId="4CF2DA73" w14:textId="7698C3F5" w:rsidR="00BC0ED9" w:rsidRPr="00741E3F" w:rsidRDefault="00BC0ED9" w:rsidP="00741E3F">
      <w:pPr>
        <w:pStyle w:val="Prrafodelista"/>
        <w:numPr>
          <w:ilvl w:val="1"/>
          <w:numId w:val="7"/>
        </w:numPr>
        <w:spacing w:before="100" w:beforeAutospacing="1" w:after="100" w:afterAutospacing="1"/>
        <w:jc w:val="both"/>
        <w:rPr>
          <w:rFonts w:ascii="Comic Sans MS" w:hAnsi="Comic Sans MS"/>
        </w:rPr>
      </w:pPr>
      <w:r w:rsidRPr="00741E3F">
        <w:rPr>
          <w:rFonts w:ascii="Comic Sans MS" w:hAnsi="Comic Sans MS"/>
        </w:rPr>
        <w:t>Carretera.</w:t>
      </w:r>
    </w:p>
    <w:p w14:paraId="1D887E83" w14:textId="77777777" w:rsidR="00BC0ED9" w:rsidRPr="00741E3F" w:rsidRDefault="00BC0ED9" w:rsidP="00741E3F">
      <w:pPr>
        <w:spacing w:before="100" w:beforeAutospacing="1" w:after="100" w:afterAutospacing="1"/>
        <w:jc w:val="both"/>
        <w:rPr>
          <w:rFonts w:ascii="Comic Sans MS" w:hAnsi="Comic Sans MS"/>
        </w:rPr>
      </w:pPr>
    </w:p>
    <w:p w14:paraId="44CDD586" w14:textId="5695AA9E" w:rsidR="00BC0ED9" w:rsidRPr="00741E3F" w:rsidRDefault="00BC0ED9" w:rsidP="00741E3F">
      <w:pPr>
        <w:spacing w:before="100" w:beforeAutospacing="1" w:after="100" w:afterAutospacing="1"/>
        <w:jc w:val="both"/>
        <w:rPr>
          <w:rFonts w:ascii="Comic Sans MS" w:hAnsi="Comic Sans MS"/>
        </w:rPr>
      </w:pPr>
    </w:p>
    <w:sectPr w:rsidR="00BC0ED9" w:rsidRPr="00741E3F" w:rsidSect="00514A8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C3F5A"/>
    <w:multiLevelType w:val="hybridMultilevel"/>
    <w:tmpl w:val="530AF5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EA683C"/>
    <w:multiLevelType w:val="hybridMultilevel"/>
    <w:tmpl w:val="08AC0AA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619A9"/>
    <w:multiLevelType w:val="multilevel"/>
    <w:tmpl w:val="3546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D5997"/>
    <w:multiLevelType w:val="hybridMultilevel"/>
    <w:tmpl w:val="8A625F8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203D69"/>
    <w:multiLevelType w:val="multilevel"/>
    <w:tmpl w:val="4E26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CA56BA"/>
    <w:multiLevelType w:val="multilevel"/>
    <w:tmpl w:val="B504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B703E1"/>
    <w:multiLevelType w:val="multilevel"/>
    <w:tmpl w:val="11D6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D06728"/>
    <w:multiLevelType w:val="hybridMultilevel"/>
    <w:tmpl w:val="56E293E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3A7369"/>
    <w:multiLevelType w:val="multilevel"/>
    <w:tmpl w:val="B4C6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8456FB"/>
    <w:multiLevelType w:val="multilevel"/>
    <w:tmpl w:val="43FA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27E"/>
    <w:rsid w:val="00077D51"/>
    <w:rsid w:val="004F33A5"/>
    <w:rsid w:val="00514A87"/>
    <w:rsid w:val="00741E3F"/>
    <w:rsid w:val="007645D4"/>
    <w:rsid w:val="00815F62"/>
    <w:rsid w:val="00AE3066"/>
    <w:rsid w:val="00B35D6B"/>
    <w:rsid w:val="00BC0ED9"/>
    <w:rsid w:val="00C5797E"/>
    <w:rsid w:val="00DB327E"/>
    <w:rsid w:val="00E31521"/>
    <w:rsid w:val="00EC1BF4"/>
    <w:rsid w:val="00FE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2320"/>
  <w14:defaultImageDpi w14:val="32767"/>
  <w15:docId w15:val="{5988AEB7-CA11-495F-8633-3169B40B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27E"/>
    <w:rPr>
      <w:rFonts w:ascii="Times New Roman" w:eastAsia="Times New Roman" w:hAnsi="Times New Roman" w:cs="Times New Roman"/>
      <w:lang w:val="es-ES" w:eastAsia="es-ES_tradnl"/>
    </w:rPr>
  </w:style>
  <w:style w:type="paragraph" w:styleId="Ttulo1">
    <w:name w:val="heading 1"/>
    <w:basedOn w:val="Normal"/>
    <w:link w:val="Ttulo1Car"/>
    <w:uiPriority w:val="9"/>
    <w:qFormat/>
    <w:rsid w:val="00C579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79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327E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DB327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B327E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DB327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5797E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797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5D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5D6B"/>
    <w:rPr>
      <w:rFonts w:ascii="Tahoma" w:eastAsia="Times New Roman" w:hAnsi="Tahoma" w:cs="Tahoma"/>
      <w:sz w:val="16"/>
      <w:szCs w:val="16"/>
      <w:lang w:val="es-ES" w:eastAsia="es-ES_tradnl"/>
    </w:rPr>
  </w:style>
  <w:style w:type="paragraph" w:styleId="Prrafodelista">
    <w:name w:val="List Paragraph"/>
    <w:basedOn w:val="Normal"/>
    <w:uiPriority w:val="34"/>
    <w:qFormat/>
    <w:rsid w:val="00AE3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 Nava Seneque</dc:creator>
  <cp:keywords/>
  <dc:description/>
  <cp:lastModifiedBy>Soraya Nava Seneque</cp:lastModifiedBy>
  <cp:revision>2</cp:revision>
  <cp:lastPrinted>2021-06-01T07:54:00Z</cp:lastPrinted>
  <dcterms:created xsi:type="dcterms:W3CDTF">2021-06-04T12:14:00Z</dcterms:created>
  <dcterms:modified xsi:type="dcterms:W3CDTF">2021-06-04T12:14:00Z</dcterms:modified>
</cp:coreProperties>
</file>