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45" w:rsidRPr="00FF5F59" w:rsidRDefault="00AF7D45" w:rsidP="00FF5F59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Entre los modos y estilos de vida qué son factores de riesgo de las  enfermedades bucodentales no está:</w:t>
      </w:r>
    </w:p>
    <w:p w:rsidR="00AF7D45" w:rsidRDefault="00AF7D45" w:rsidP="00FF5F59">
      <w:pPr>
        <w:pStyle w:val="Prrafodelista"/>
        <w:numPr>
          <w:ilvl w:val="0"/>
          <w:numId w:val="2"/>
        </w:numPr>
      </w:pPr>
      <w:r>
        <w:t xml:space="preserve">Ingestión de alimentos azucarados o dieta </w:t>
      </w:r>
      <w:proofErr w:type="spellStart"/>
      <w:r>
        <w:t>cariogénica</w:t>
      </w:r>
      <w:proofErr w:type="spellEnd"/>
      <w:r>
        <w:t>.</w:t>
      </w:r>
    </w:p>
    <w:p w:rsidR="00AF7D45" w:rsidRDefault="00AF7D45" w:rsidP="00FF5F59">
      <w:pPr>
        <w:pStyle w:val="Prrafodelista"/>
        <w:numPr>
          <w:ilvl w:val="0"/>
          <w:numId w:val="2"/>
        </w:numPr>
      </w:pPr>
      <w:r>
        <w:t>La higiene bucal deficiente.</w:t>
      </w:r>
    </w:p>
    <w:p w:rsidR="00AF7D45" w:rsidRDefault="00AF7D45" w:rsidP="00FF5F59">
      <w:pPr>
        <w:pStyle w:val="Prrafodelista"/>
        <w:numPr>
          <w:ilvl w:val="0"/>
          <w:numId w:val="2"/>
        </w:numPr>
      </w:pPr>
      <w:r>
        <w:t xml:space="preserve">Los hábitos tóxicos como el consumo de alcohol y el tabaco. </w:t>
      </w:r>
    </w:p>
    <w:p w:rsidR="00AF7D45" w:rsidRDefault="00AF7D45" w:rsidP="00AF7D45">
      <w:pPr>
        <w:pStyle w:val="Prrafodelista"/>
        <w:numPr>
          <w:ilvl w:val="0"/>
          <w:numId w:val="2"/>
        </w:numPr>
      </w:pPr>
      <w:r w:rsidRPr="00FF5F59">
        <w:rPr>
          <w:highlight w:val="yellow"/>
        </w:rPr>
        <w:t>To</w:t>
      </w:r>
      <w:r w:rsidR="00FF5F59" w:rsidRPr="00FF5F59">
        <w:rPr>
          <w:highlight w:val="yellow"/>
        </w:rPr>
        <w:t>do lo anterior está relacionado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¿Cómo se puede mejorar la salud bucodental infantil?</w:t>
      </w:r>
    </w:p>
    <w:p w:rsidR="00AF7D45" w:rsidRDefault="00AF7D45" w:rsidP="00FF5F59">
      <w:pPr>
        <w:pStyle w:val="Prrafodelista"/>
        <w:numPr>
          <w:ilvl w:val="0"/>
          <w:numId w:val="3"/>
        </w:numPr>
      </w:pPr>
      <w:r>
        <w:t xml:space="preserve">Promoción de hábitos saludables. </w:t>
      </w:r>
    </w:p>
    <w:p w:rsidR="00AF7D45" w:rsidRDefault="00AF7D45" w:rsidP="00FF5F59">
      <w:pPr>
        <w:pStyle w:val="Prrafodelista"/>
        <w:numPr>
          <w:ilvl w:val="0"/>
          <w:numId w:val="3"/>
        </w:numPr>
      </w:pPr>
      <w:r>
        <w:t>Prevención de las principales patologías bucodentales.</w:t>
      </w:r>
    </w:p>
    <w:p w:rsidR="00AF7D45" w:rsidRDefault="00AF7D45" w:rsidP="00FF5F59">
      <w:pPr>
        <w:pStyle w:val="Prrafodelista"/>
        <w:numPr>
          <w:ilvl w:val="0"/>
          <w:numId w:val="3"/>
        </w:numPr>
      </w:pPr>
      <w:r>
        <w:t xml:space="preserve">Detección precoz de las patologías. </w:t>
      </w:r>
    </w:p>
    <w:p w:rsidR="00AF7D45" w:rsidRDefault="00AF7D45" w:rsidP="00FF5F59">
      <w:pPr>
        <w:pStyle w:val="Prrafodelista"/>
        <w:numPr>
          <w:ilvl w:val="0"/>
          <w:numId w:val="3"/>
        </w:numPr>
      </w:pPr>
      <w:r w:rsidRPr="00FF5F59">
        <w:rPr>
          <w:highlight w:val="yellow"/>
        </w:rPr>
        <w:t>Todas son correctas.</w:t>
      </w:r>
      <w:r>
        <w:t xml:space="preserve"> </w:t>
      </w:r>
      <w:r w:rsidR="00FF5F59">
        <w:t>.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Respecto a la información a transmitir, existe consenso sobre:</w:t>
      </w:r>
    </w:p>
    <w:p w:rsidR="00AF7D45" w:rsidRDefault="00AF7D45" w:rsidP="00FF5F59">
      <w:pPr>
        <w:pStyle w:val="Prrafodelista"/>
        <w:numPr>
          <w:ilvl w:val="0"/>
          <w:numId w:val="4"/>
        </w:numPr>
      </w:pPr>
      <w:r w:rsidRPr="00FF5F59">
        <w:rPr>
          <w:highlight w:val="yellow"/>
        </w:rPr>
        <w:t>Reducir la cantidad y frecuencia de ingesta de alimentos azucarados.</w:t>
      </w:r>
    </w:p>
    <w:p w:rsidR="00AF7D45" w:rsidRDefault="00AF7D45" w:rsidP="00FF5F59">
      <w:pPr>
        <w:pStyle w:val="Prrafodelista"/>
        <w:numPr>
          <w:ilvl w:val="0"/>
          <w:numId w:val="4"/>
        </w:numPr>
      </w:pPr>
      <w:r>
        <w:t xml:space="preserve">Limpiar los dientes y encías semanalmente con pastas </w:t>
      </w:r>
      <w:proofErr w:type="spellStart"/>
      <w:r>
        <w:t>fluoradas</w:t>
      </w:r>
      <w:proofErr w:type="spellEnd"/>
      <w:r>
        <w:t>.</w:t>
      </w:r>
    </w:p>
    <w:p w:rsidR="00AF7D45" w:rsidRDefault="00AF7D45" w:rsidP="00FF5F59">
      <w:pPr>
        <w:pStyle w:val="Prrafodelista"/>
        <w:numPr>
          <w:ilvl w:val="0"/>
          <w:numId w:val="4"/>
        </w:numPr>
      </w:pPr>
      <w:r>
        <w:t xml:space="preserve">Favorecer la cloración de las aguas. </w:t>
      </w:r>
    </w:p>
    <w:p w:rsidR="00AF7D45" w:rsidRDefault="00AF7D45" w:rsidP="00FF5F59">
      <w:pPr>
        <w:pStyle w:val="Prrafodelista"/>
        <w:numPr>
          <w:ilvl w:val="0"/>
          <w:numId w:val="4"/>
        </w:numPr>
      </w:pPr>
      <w:r>
        <w:t xml:space="preserve">Todo lo anterior es cierto.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¿Cómo se denomina el estudio y conocimiento de la causa y mecanismo de generación de la patología o enfermedades?</w:t>
      </w:r>
    </w:p>
    <w:p w:rsidR="00AF7D45" w:rsidRDefault="00AF7D45" w:rsidP="00FF5F59">
      <w:pPr>
        <w:pStyle w:val="Prrafodelista"/>
        <w:numPr>
          <w:ilvl w:val="0"/>
          <w:numId w:val="5"/>
        </w:numPr>
      </w:pPr>
      <w:r>
        <w:t>Patología.</w:t>
      </w:r>
    </w:p>
    <w:p w:rsidR="00AF7D45" w:rsidRDefault="00AF7D45" w:rsidP="00FF5F59">
      <w:pPr>
        <w:pStyle w:val="Prrafodelista"/>
        <w:numPr>
          <w:ilvl w:val="0"/>
          <w:numId w:val="5"/>
        </w:numPr>
      </w:pPr>
      <w:r>
        <w:t>Patogenia.</w:t>
      </w:r>
    </w:p>
    <w:p w:rsidR="00AF7D45" w:rsidRDefault="00AF7D45" w:rsidP="00FF5F59">
      <w:pPr>
        <w:pStyle w:val="Prrafodelista"/>
        <w:numPr>
          <w:ilvl w:val="0"/>
          <w:numId w:val="5"/>
        </w:numPr>
      </w:pPr>
      <w:r w:rsidRPr="00FF5F59">
        <w:rPr>
          <w:highlight w:val="yellow"/>
        </w:rPr>
        <w:t>Etiopatogenia.</w:t>
      </w:r>
      <w:r>
        <w:t xml:space="preserve"> </w:t>
      </w:r>
    </w:p>
    <w:p w:rsidR="00AF7D45" w:rsidRDefault="00AF7D45" w:rsidP="00AF7D45">
      <w:pPr>
        <w:pStyle w:val="Prrafodelista"/>
        <w:numPr>
          <w:ilvl w:val="0"/>
          <w:numId w:val="5"/>
        </w:numPr>
      </w:pPr>
      <w:r>
        <w:t xml:space="preserve">Nada de lo anterior.  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Las técnicas de autocuidado no incluyen:</w:t>
      </w:r>
    </w:p>
    <w:p w:rsidR="00AF7D45" w:rsidRDefault="00AF7D45" w:rsidP="00FF5F59">
      <w:pPr>
        <w:pStyle w:val="Prrafodelista"/>
        <w:numPr>
          <w:ilvl w:val="0"/>
          <w:numId w:val="6"/>
        </w:numPr>
      </w:pPr>
      <w:r>
        <w:t>Cepillado.</w:t>
      </w:r>
    </w:p>
    <w:p w:rsidR="00AF7D45" w:rsidRDefault="00AF7D45" w:rsidP="00FF5F59">
      <w:pPr>
        <w:pStyle w:val="Prrafodelista"/>
        <w:numPr>
          <w:ilvl w:val="0"/>
          <w:numId w:val="6"/>
        </w:numPr>
      </w:pPr>
      <w:r w:rsidRPr="00FF5F59">
        <w:rPr>
          <w:highlight w:val="yellow"/>
        </w:rPr>
        <w:t>Revisión periódica.</w:t>
      </w:r>
    </w:p>
    <w:p w:rsidR="00AF7D45" w:rsidRDefault="00AF7D45" w:rsidP="00FF5F59">
      <w:pPr>
        <w:pStyle w:val="Prrafodelista"/>
        <w:numPr>
          <w:ilvl w:val="0"/>
          <w:numId w:val="6"/>
        </w:numPr>
      </w:pPr>
      <w:r>
        <w:t xml:space="preserve">Autoexploración. </w:t>
      </w:r>
    </w:p>
    <w:p w:rsidR="00AF7D45" w:rsidRDefault="00AF7D45" w:rsidP="00AF7D45">
      <w:pPr>
        <w:pStyle w:val="Prrafodelista"/>
        <w:numPr>
          <w:ilvl w:val="0"/>
          <w:numId w:val="6"/>
        </w:numPr>
      </w:pPr>
      <w:r>
        <w:t xml:space="preserve">Cuidado de prótesis y ortodoncias.  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 saliva y el flúor:</w:t>
      </w:r>
    </w:p>
    <w:p w:rsidR="00AF7D45" w:rsidRDefault="00AF7D45" w:rsidP="00FF5F59">
      <w:pPr>
        <w:pStyle w:val="Prrafodelista"/>
        <w:numPr>
          <w:ilvl w:val="0"/>
          <w:numId w:val="7"/>
        </w:numPr>
      </w:pPr>
      <w:r>
        <w:t>Favorecen la desmineralización del diente.</w:t>
      </w:r>
    </w:p>
    <w:p w:rsidR="00AF7D45" w:rsidRDefault="00AF7D45" w:rsidP="00FF5F59">
      <w:pPr>
        <w:pStyle w:val="Prrafodelista"/>
        <w:numPr>
          <w:ilvl w:val="0"/>
          <w:numId w:val="7"/>
        </w:numPr>
      </w:pPr>
      <w:r w:rsidRPr="00FF5F59">
        <w:rPr>
          <w:highlight w:val="yellow"/>
        </w:rPr>
        <w:t xml:space="preserve">Favorecen la </w:t>
      </w:r>
      <w:proofErr w:type="spellStart"/>
      <w:r w:rsidRPr="00FF5F59">
        <w:rPr>
          <w:highlight w:val="yellow"/>
        </w:rPr>
        <w:t>remineralización</w:t>
      </w:r>
      <w:proofErr w:type="spellEnd"/>
      <w:r w:rsidRPr="00FF5F59">
        <w:rPr>
          <w:highlight w:val="yellow"/>
        </w:rPr>
        <w:t xml:space="preserve"> del diente.</w:t>
      </w:r>
      <w:r>
        <w:t xml:space="preserve">  </w:t>
      </w:r>
    </w:p>
    <w:p w:rsidR="00AF7D45" w:rsidRDefault="00AF7D45" w:rsidP="00FF5F59">
      <w:pPr>
        <w:pStyle w:val="Prrafodelista"/>
        <w:numPr>
          <w:ilvl w:val="0"/>
          <w:numId w:val="7"/>
        </w:numPr>
      </w:pPr>
      <w:r>
        <w:t>Incrementan el pH.</w:t>
      </w:r>
    </w:p>
    <w:p w:rsidR="00AF7D45" w:rsidRDefault="00AF7D45" w:rsidP="00FF5F59">
      <w:pPr>
        <w:pStyle w:val="Prrafodelista"/>
        <w:numPr>
          <w:ilvl w:val="0"/>
          <w:numId w:val="7"/>
        </w:numPr>
      </w:pPr>
      <w:r>
        <w:t>Disminuyen el pH.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Señala qué factor de riesgo está relacionado con la </w:t>
      </w:r>
      <w:proofErr w:type="spellStart"/>
      <w:r w:rsidRPr="00FF5F59">
        <w:rPr>
          <w:b/>
        </w:rPr>
        <w:t>cariogenicidad</w:t>
      </w:r>
      <w:proofErr w:type="spellEnd"/>
      <w:r w:rsidRPr="00FF5F59">
        <w:rPr>
          <w:b/>
        </w:rPr>
        <w:t>:</w:t>
      </w:r>
    </w:p>
    <w:p w:rsidR="00AF7D45" w:rsidRDefault="00AF7D45" w:rsidP="00FF5F59">
      <w:pPr>
        <w:pStyle w:val="Prrafodelista"/>
        <w:numPr>
          <w:ilvl w:val="0"/>
          <w:numId w:val="8"/>
        </w:numPr>
      </w:pPr>
      <w:r>
        <w:t>Los alimentos.</w:t>
      </w:r>
    </w:p>
    <w:p w:rsidR="00AF7D45" w:rsidRDefault="00AF7D45" w:rsidP="00FF5F59">
      <w:pPr>
        <w:pStyle w:val="Prrafodelista"/>
        <w:numPr>
          <w:ilvl w:val="0"/>
          <w:numId w:val="8"/>
        </w:numPr>
      </w:pPr>
      <w:r>
        <w:t>La flora bacteriana.</w:t>
      </w:r>
    </w:p>
    <w:p w:rsidR="00AF7D45" w:rsidRDefault="00AF7D45" w:rsidP="00FF5F59">
      <w:pPr>
        <w:pStyle w:val="Prrafodelista"/>
        <w:numPr>
          <w:ilvl w:val="0"/>
          <w:numId w:val="8"/>
        </w:numPr>
      </w:pPr>
      <w:r>
        <w:t xml:space="preserve">La susceptibilidad del diente. </w:t>
      </w:r>
    </w:p>
    <w:p w:rsidR="00AF7D45" w:rsidRDefault="00AF7D45" w:rsidP="00FF5F59">
      <w:pPr>
        <w:pStyle w:val="Prrafodelista"/>
        <w:numPr>
          <w:ilvl w:val="0"/>
          <w:numId w:val="8"/>
        </w:numPr>
      </w:pPr>
      <w:r w:rsidRPr="00FF5F59">
        <w:rPr>
          <w:highlight w:val="yellow"/>
        </w:rPr>
        <w:lastRenderedPageBreak/>
        <w:t>Todo lo anterior es cierto.</w:t>
      </w:r>
      <w:r>
        <w:t xml:space="preserve">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¿Cuál no es un factor de riesgo ligado a la </w:t>
      </w:r>
      <w:proofErr w:type="spellStart"/>
      <w:r w:rsidRPr="00FF5F59">
        <w:rPr>
          <w:b/>
        </w:rPr>
        <w:t>cariogenicidad</w:t>
      </w:r>
      <w:proofErr w:type="spellEnd"/>
      <w:r w:rsidRPr="00FF5F59">
        <w:rPr>
          <w:b/>
        </w:rPr>
        <w:t>?</w:t>
      </w:r>
    </w:p>
    <w:p w:rsidR="00AF7D45" w:rsidRDefault="00AF7D45" w:rsidP="00FF5F59">
      <w:pPr>
        <w:pStyle w:val="Prrafodelista"/>
        <w:numPr>
          <w:ilvl w:val="0"/>
          <w:numId w:val="9"/>
        </w:numPr>
      </w:pPr>
      <w:r>
        <w:t>Alimentación.</w:t>
      </w:r>
    </w:p>
    <w:p w:rsidR="00AF7D45" w:rsidRDefault="00AF7D45" w:rsidP="00FF5F59">
      <w:pPr>
        <w:pStyle w:val="Prrafodelista"/>
        <w:numPr>
          <w:ilvl w:val="0"/>
          <w:numId w:val="9"/>
        </w:numPr>
      </w:pPr>
      <w:r w:rsidRPr="00FF5F59">
        <w:rPr>
          <w:highlight w:val="yellow"/>
        </w:rPr>
        <w:t>Información.</w:t>
      </w:r>
      <w:r>
        <w:t xml:space="preserve">  </w:t>
      </w:r>
    </w:p>
    <w:p w:rsidR="00AF7D45" w:rsidRDefault="00AF7D45" w:rsidP="00FF5F59">
      <w:pPr>
        <w:pStyle w:val="Prrafodelista"/>
        <w:numPr>
          <w:ilvl w:val="0"/>
          <w:numId w:val="9"/>
        </w:numPr>
      </w:pPr>
      <w:r>
        <w:t>Susceptibilidad individual.</w:t>
      </w:r>
    </w:p>
    <w:p w:rsidR="00AF7D45" w:rsidRDefault="00AF7D45" w:rsidP="00FF5F59">
      <w:pPr>
        <w:pStyle w:val="Prrafodelista"/>
        <w:numPr>
          <w:ilvl w:val="0"/>
          <w:numId w:val="9"/>
        </w:numPr>
      </w:pPr>
      <w:r>
        <w:t>Ninguna de las anteriores es correcta.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Las prótesis dentales:</w:t>
      </w:r>
    </w:p>
    <w:p w:rsidR="00AF7D45" w:rsidRDefault="00AF7D45" w:rsidP="00FF5F59">
      <w:pPr>
        <w:pStyle w:val="Prrafodelista"/>
        <w:numPr>
          <w:ilvl w:val="0"/>
          <w:numId w:val="10"/>
        </w:numPr>
      </w:pPr>
      <w:r>
        <w:t>Deben lavarse con hipocloritos si son metálicas.</w:t>
      </w:r>
    </w:p>
    <w:p w:rsidR="00AF7D45" w:rsidRDefault="00AF7D45" w:rsidP="00FF5F59">
      <w:pPr>
        <w:pStyle w:val="Prrafodelista"/>
        <w:numPr>
          <w:ilvl w:val="0"/>
          <w:numId w:val="10"/>
        </w:numPr>
      </w:pPr>
      <w:r w:rsidRPr="00FF5F59">
        <w:rPr>
          <w:highlight w:val="yellow"/>
        </w:rPr>
        <w:t>Deben lavarse con cepillo después de comer.</w:t>
      </w:r>
    </w:p>
    <w:p w:rsidR="00AF7D45" w:rsidRDefault="00AF7D45" w:rsidP="00FF5F59">
      <w:pPr>
        <w:pStyle w:val="Prrafodelista"/>
        <w:numPr>
          <w:ilvl w:val="0"/>
          <w:numId w:val="10"/>
        </w:numPr>
      </w:pPr>
      <w:r>
        <w:t xml:space="preserve">Deben lavarse con cepillo antes de las comidas. </w:t>
      </w:r>
    </w:p>
    <w:p w:rsidR="00AF7D45" w:rsidRDefault="00AF7D45" w:rsidP="00FF5F59">
      <w:pPr>
        <w:pStyle w:val="Prrafodelista"/>
        <w:numPr>
          <w:ilvl w:val="0"/>
          <w:numId w:val="10"/>
        </w:numPr>
      </w:pPr>
      <w:r>
        <w:t xml:space="preserve">Es recomendable no quitárselas para dormir.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Una disminución del flujo de saliva:</w:t>
      </w:r>
    </w:p>
    <w:p w:rsidR="00AF7D45" w:rsidRDefault="00AF7D45" w:rsidP="00FF5F59">
      <w:pPr>
        <w:pStyle w:val="Prrafodelista"/>
        <w:numPr>
          <w:ilvl w:val="0"/>
          <w:numId w:val="11"/>
        </w:numPr>
      </w:pPr>
      <w:r>
        <w:t>Previene la aparición de caries.</w:t>
      </w:r>
    </w:p>
    <w:p w:rsidR="00AF7D45" w:rsidRDefault="00AF7D45" w:rsidP="00FF5F59">
      <w:pPr>
        <w:pStyle w:val="Prrafodelista"/>
        <w:numPr>
          <w:ilvl w:val="0"/>
          <w:numId w:val="11"/>
        </w:numPr>
      </w:pPr>
      <w:r>
        <w:t>Aparece al utilizar algunos medicamentos como los psicofármacos.</w:t>
      </w:r>
    </w:p>
    <w:p w:rsidR="00AF7D45" w:rsidRDefault="00AF7D45" w:rsidP="00FF5F59">
      <w:pPr>
        <w:pStyle w:val="Prrafodelista"/>
        <w:numPr>
          <w:ilvl w:val="0"/>
          <w:numId w:val="11"/>
        </w:numPr>
      </w:pPr>
      <w:r>
        <w:t xml:space="preserve">Aparece en algunas enfermedades como en la diabetes. </w:t>
      </w:r>
    </w:p>
    <w:p w:rsidR="00AF7D45" w:rsidRDefault="00AF7D45" w:rsidP="00FF5F59">
      <w:pPr>
        <w:pStyle w:val="Prrafodelista"/>
        <w:numPr>
          <w:ilvl w:val="0"/>
          <w:numId w:val="11"/>
        </w:numPr>
      </w:pPr>
      <w:r w:rsidRPr="00FF5F59">
        <w:rPr>
          <w:highlight w:val="yellow"/>
        </w:rPr>
        <w:t>Son ciertas las dos últimas.</w:t>
      </w:r>
      <w:r>
        <w:t xml:space="preserve"> 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¿Qué es la placa dental?</w:t>
      </w:r>
    </w:p>
    <w:p w:rsidR="00AF7D45" w:rsidRDefault="00AF7D45" w:rsidP="00FF5F59">
      <w:pPr>
        <w:pStyle w:val="Prrafodelista"/>
        <w:numPr>
          <w:ilvl w:val="0"/>
          <w:numId w:val="12"/>
        </w:numPr>
      </w:pPr>
      <w:r>
        <w:t>Es la identificación del profesional de la clínica dental.</w:t>
      </w:r>
    </w:p>
    <w:p w:rsidR="00AF7D45" w:rsidRDefault="00AF7D45" w:rsidP="00FF5F59">
      <w:pPr>
        <w:pStyle w:val="Prrafodelista"/>
        <w:numPr>
          <w:ilvl w:val="0"/>
          <w:numId w:val="12"/>
        </w:numPr>
      </w:pPr>
      <w:r w:rsidRPr="00FF5F59">
        <w:rPr>
          <w:highlight w:val="yellow"/>
        </w:rPr>
        <w:t>Es una película microbiológica que con frecuencia aparece en prótesis y dientes.</w:t>
      </w:r>
    </w:p>
    <w:p w:rsidR="00AF7D45" w:rsidRDefault="00AF7D45" w:rsidP="00FF5F59">
      <w:pPr>
        <w:pStyle w:val="Prrafodelista"/>
        <w:numPr>
          <w:ilvl w:val="0"/>
          <w:numId w:val="12"/>
        </w:numPr>
      </w:pPr>
      <w:r>
        <w:t xml:space="preserve">Es un acúmulo ácido que puede corroer las prótesis metálicas </w:t>
      </w:r>
    </w:p>
    <w:p w:rsidR="00AF7D45" w:rsidRDefault="00AF7D45" w:rsidP="00FF5F59">
      <w:pPr>
        <w:pStyle w:val="Prrafodelista"/>
        <w:numPr>
          <w:ilvl w:val="0"/>
          <w:numId w:val="12"/>
        </w:numPr>
      </w:pPr>
      <w:r>
        <w:t xml:space="preserve">Ninguna de las anteriores es correcta.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Los pacientes con prótesis dental:</w:t>
      </w:r>
    </w:p>
    <w:p w:rsidR="00AF7D45" w:rsidRDefault="00AF7D45" w:rsidP="00FF5F59">
      <w:pPr>
        <w:pStyle w:val="Prrafodelista"/>
        <w:numPr>
          <w:ilvl w:val="0"/>
          <w:numId w:val="13"/>
        </w:numPr>
      </w:pPr>
      <w:r>
        <w:t>Deben tomar menos frutas por su difícil masticación.</w:t>
      </w:r>
    </w:p>
    <w:p w:rsidR="00AF7D45" w:rsidRDefault="00AF7D45" w:rsidP="00FF5F59">
      <w:pPr>
        <w:pStyle w:val="Prrafodelista"/>
        <w:numPr>
          <w:ilvl w:val="0"/>
          <w:numId w:val="13"/>
        </w:numPr>
      </w:pPr>
      <w:r>
        <w:t xml:space="preserve">Se deben retirar las prótesis al ir a quirófano o cuando se tengan que realizar pruebas </w:t>
      </w:r>
      <w:r w:rsidR="00FF5F59">
        <w:t>r</w:t>
      </w:r>
      <w:r>
        <w:t>adiológicas.</w:t>
      </w:r>
    </w:p>
    <w:p w:rsidR="00AF7D45" w:rsidRDefault="00AF7D45" w:rsidP="00FF5F59">
      <w:pPr>
        <w:pStyle w:val="Prrafodelista"/>
        <w:numPr>
          <w:ilvl w:val="0"/>
          <w:numId w:val="13"/>
        </w:numPr>
      </w:pPr>
      <w:r>
        <w:t xml:space="preserve">Deben ser conscientes de la necesidad del lavado de la prótesis después de las comidas. </w:t>
      </w:r>
    </w:p>
    <w:p w:rsidR="00AF7D45" w:rsidRDefault="00AF7D45" w:rsidP="00AF7D45">
      <w:pPr>
        <w:pStyle w:val="Prrafodelista"/>
        <w:numPr>
          <w:ilvl w:val="0"/>
          <w:numId w:val="13"/>
        </w:numPr>
      </w:pPr>
      <w:r w:rsidRPr="00FF5F59">
        <w:rPr>
          <w:highlight w:val="yellow"/>
        </w:rPr>
        <w:t>Las dos últimas son ciertas.</w:t>
      </w:r>
      <w:r>
        <w:t xml:space="preserve">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Respecto al cáncer oral, es cierto que:</w:t>
      </w:r>
    </w:p>
    <w:p w:rsidR="00AF7D45" w:rsidRDefault="00AF7D45" w:rsidP="00FF5F59">
      <w:pPr>
        <w:pStyle w:val="Prrafodelista"/>
        <w:numPr>
          <w:ilvl w:val="0"/>
          <w:numId w:val="14"/>
        </w:numPr>
      </w:pPr>
      <w:r w:rsidRPr="00FF5F59">
        <w:rPr>
          <w:highlight w:val="yellow"/>
        </w:rPr>
        <w:t>Suele afectar a personas mayores de 45 años.</w:t>
      </w:r>
    </w:p>
    <w:p w:rsidR="00AF7D45" w:rsidRDefault="00AF7D45" w:rsidP="00FF5F59">
      <w:pPr>
        <w:pStyle w:val="Prrafodelista"/>
        <w:numPr>
          <w:ilvl w:val="0"/>
          <w:numId w:val="14"/>
        </w:numPr>
      </w:pPr>
      <w:r>
        <w:t xml:space="preserve">Más frecuente en mujeres que varones.  </w:t>
      </w:r>
    </w:p>
    <w:p w:rsidR="00AF7D45" w:rsidRDefault="00AF7D45" w:rsidP="00FF5F59">
      <w:pPr>
        <w:pStyle w:val="Prrafodelista"/>
        <w:numPr>
          <w:ilvl w:val="0"/>
          <w:numId w:val="14"/>
        </w:numPr>
      </w:pPr>
      <w:r>
        <w:lastRenderedPageBreak/>
        <w:t>El tipo más frecuente es la metástasis.</w:t>
      </w:r>
    </w:p>
    <w:p w:rsidR="00AF7D45" w:rsidRDefault="00AF7D45" w:rsidP="00FF5F59">
      <w:pPr>
        <w:pStyle w:val="Prrafodelista"/>
        <w:numPr>
          <w:ilvl w:val="0"/>
          <w:numId w:val="14"/>
        </w:numPr>
      </w:pPr>
      <w:r>
        <w:t>Todas son ciertas.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Entre los signos de sospecha de una lesión maligna destacan:</w:t>
      </w:r>
    </w:p>
    <w:p w:rsidR="00AF7D45" w:rsidRDefault="00AF7D45" w:rsidP="00FF5F59">
      <w:pPr>
        <w:pStyle w:val="Prrafodelista"/>
        <w:numPr>
          <w:ilvl w:val="0"/>
          <w:numId w:val="15"/>
        </w:numPr>
      </w:pPr>
      <w:r>
        <w:t>Ulceras que no curan en tres días.</w:t>
      </w:r>
    </w:p>
    <w:p w:rsidR="00AF7D45" w:rsidRDefault="00AF7D45" w:rsidP="00FF5F59">
      <w:pPr>
        <w:pStyle w:val="Prrafodelista"/>
        <w:numPr>
          <w:ilvl w:val="0"/>
          <w:numId w:val="15"/>
        </w:numPr>
      </w:pPr>
      <w:r w:rsidRPr="00FF5F59">
        <w:rPr>
          <w:highlight w:val="yellow"/>
        </w:rPr>
        <w:t xml:space="preserve">Manchas </w:t>
      </w:r>
      <w:proofErr w:type="gramStart"/>
      <w:r w:rsidRPr="00FF5F59">
        <w:rPr>
          <w:highlight w:val="yellow"/>
        </w:rPr>
        <w:t>rojo vinosas</w:t>
      </w:r>
      <w:proofErr w:type="gramEnd"/>
      <w:r w:rsidRPr="00FF5F59">
        <w:rPr>
          <w:highlight w:val="yellow"/>
        </w:rPr>
        <w:t>.</w:t>
      </w:r>
    </w:p>
    <w:p w:rsidR="00AF7D45" w:rsidRDefault="00AF7D45" w:rsidP="00FF5F59">
      <w:pPr>
        <w:pStyle w:val="Prrafodelista"/>
        <w:numPr>
          <w:ilvl w:val="0"/>
          <w:numId w:val="15"/>
        </w:numPr>
      </w:pPr>
      <w:r>
        <w:t xml:space="preserve">Picor de labios. </w:t>
      </w:r>
    </w:p>
    <w:p w:rsidR="00AF7D45" w:rsidRDefault="00AF7D45" w:rsidP="00AF7D45">
      <w:pPr>
        <w:pStyle w:val="Prrafodelista"/>
        <w:numPr>
          <w:ilvl w:val="0"/>
          <w:numId w:val="15"/>
        </w:numPr>
      </w:pPr>
      <w:r>
        <w:t xml:space="preserve">Todas son ciertas.  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Existe alto riesgo de cáncer oral en caso de:</w:t>
      </w:r>
    </w:p>
    <w:p w:rsidR="00AF7D45" w:rsidRDefault="00AF7D45" w:rsidP="00FF5F59">
      <w:pPr>
        <w:pStyle w:val="Prrafodelista"/>
        <w:numPr>
          <w:ilvl w:val="0"/>
          <w:numId w:val="16"/>
        </w:numPr>
      </w:pPr>
      <w:r>
        <w:t>Hábito de tabaco y alcohol.</w:t>
      </w:r>
    </w:p>
    <w:p w:rsidR="00AF7D45" w:rsidRDefault="00AF7D45" w:rsidP="00FF5F59">
      <w:pPr>
        <w:pStyle w:val="Prrafodelista"/>
        <w:numPr>
          <w:ilvl w:val="0"/>
          <w:numId w:val="16"/>
        </w:numPr>
      </w:pPr>
      <w:r>
        <w:t xml:space="preserve">Dieta desequilibrada.  </w:t>
      </w:r>
    </w:p>
    <w:p w:rsidR="00AF7D45" w:rsidRDefault="00AF7D45" w:rsidP="00FF5F59">
      <w:pPr>
        <w:pStyle w:val="Prrafodelista"/>
        <w:numPr>
          <w:ilvl w:val="0"/>
          <w:numId w:val="16"/>
        </w:numPr>
      </w:pPr>
      <w:r w:rsidRPr="00FF5F59">
        <w:rPr>
          <w:highlight w:val="yellow"/>
        </w:rPr>
        <w:t>Todo la anterior</w:t>
      </w:r>
    </w:p>
    <w:p w:rsidR="00AF7D45" w:rsidRDefault="00AF7D45" w:rsidP="00AF7D45">
      <w:pPr>
        <w:pStyle w:val="Prrafodelista"/>
        <w:numPr>
          <w:ilvl w:val="0"/>
          <w:numId w:val="16"/>
        </w:numPr>
      </w:pPr>
      <w:r>
        <w:t>Nada de lo anterior es cierto.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Respecto a los azúcares, los más </w:t>
      </w:r>
      <w:proofErr w:type="spellStart"/>
      <w:r w:rsidRPr="00FF5F59">
        <w:rPr>
          <w:b/>
        </w:rPr>
        <w:t>cariogénicos</w:t>
      </w:r>
      <w:proofErr w:type="spellEnd"/>
      <w:r w:rsidRPr="00FF5F59">
        <w:rPr>
          <w:b/>
        </w:rPr>
        <w:t xml:space="preserve"> son:</w:t>
      </w:r>
    </w:p>
    <w:p w:rsidR="00AF7D45" w:rsidRDefault="00AF7D45" w:rsidP="00FF5F59">
      <w:pPr>
        <w:pStyle w:val="Prrafodelista"/>
        <w:numPr>
          <w:ilvl w:val="0"/>
          <w:numId w:val="17"/>
        </w:numPr>
      </w:pPr>
      <w:r w:rsidRPr="00FF5F59">
        <w:rPr>
          <w:highlight w:val="yellow"/>
        </w:rPr>
        <w:t>Sacarosa.</w:t>
      </w:r>
    </w:p>
    <w:p w:rsidR="00AF7D45" w:rsidRDefault="00AF7D45" w:rsidP="00FF5F59">
      <w:pPr>
        <w:pStyle w:val="Prrafodelista"/>
        <w:numPr>
          <w:ilvl w:val="0"/>
          <w:numId w:val="17"/>
        </w:numPr>
      </w:pPr>
      <w:r>
        <w:t>Arroz.</w:t>
      </w:r>
    </w:p>
    <w:p w:rsidR="00AF7D45" w:rsidRDefault="00AF7D45" w:rsidP="00FF5F59">
      <w:pPr>
        <w:pStyle w:val="Prrafodelista"/>
        <w:numPr>
          <w:ilvl w:val="0"/>
          <w:numId w:val="17"/>
        </w:numPr>
      </w:pPr>
      <w:r>
        <w:t xml:space="preserve">Sacarina. </w:t>
      </w:r>
    </w:p>
    <w:p w:rsidR="00AF7D45" w:rsidRDefault="00AF7D45" w:rsidP="00AF7D45">
      <w:pPr>
        <w:pStyle w:val="Prrafodelista"/>
        <w:numPr>
          <w:ilvl w:val="0"/>
          <w:numId w:val="17"/>
        </w:numPr>
      </w:pPr>
      <w:r>
        <w:t xml:space="preserve">Todos son igual de </w:t>
      </w:r>
      <w:proofErr w:type="spellStart"/>
      <w:r>
        <w:t>cariogénicos</w:t>
      </w:r>
      <w:proofErr w:type="spellEnd"/>
      <w:r>
        <w:t xml:space="preserve">.  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La ingesta de alimentos menos </w:t>
      </w:r>
      <w:proofErr w:type="spellStart"/>
      <w:r w:rsidRPr="00FF5F59">
        <w:rPr>
          <w:b/>
        </w:rPr>
        <w:t>cariogénica</w:t>
      </w:r>
      <w:proofErr w:type="spellEnd"/>
      <w:r w:rsidRPr="00FF5F59">
        <w:rPr>
          <w:b/>
        </w:rPr>
        <w:t xml:space="preserve"> es:</w:t>
      </w:r>
    </w:p>
    <w:p w:rsidR="00AF7D45" w:rsidRDefault="00AF7D45" w:rsidP="00FF5F59">
      <w:pPr>
        <w:pStyle w:val="Prrafodelista"/>
        <w:numPr>
          <w:ilvl w:val="0"/>
          <w:numId w:val="18"/>
        </w:numPr>
      </w:pPr>
      <w:r>
        <w:t>Alimentos adhesivos que contienen azúcar, consumidos entre comidas.</w:t>
      </w:r>
    </w:p>
    <w:p w:rsidR="00AF7D45" w:rsidRDefault="00AF7D45" w:rsidP="00FF5F59">
      <w:pPr>
        <w:pStyle w:val="Prrafodelista"/>
        <w:numPr>
          <w:ilvl w:val="0"/>
          <w:numId w:val="18"/>
        </w:numPr>
      </w:pPr>
      <w:r>
        <w:t>Alimentos adhesivos que contienen azúcar, consumidos en las comidas.</w:t>
      </w:r>
    </w:p>
    <w:p w:rsidR="00AF7D45" w:rsidRDefault="00AF7D45" w:rsidP="00FF5F59">
      <w:pPr>
        <w:pStyle w:val="Prrafodelista"/>
        <w:numPr>
          <w:ilvl w:val="0"/>
          <w:numId w:val="18"/>
        </w:numPr>
      </w:pPr>
      <w:r>
        <w:t>Alimentos líquidos que contienen azúcar, consumidos entre comidas.</w:t>
      </w:r>
    </w:p>
    <w:p w:rsidR="00AF7D45" w:rsidRDefault="00AF7D45" w:rsidP="00FF5F59">
      <w:pPr>
        <w:pStyle w:val="Prrafodelista"/>
        <w:numPr>
          <w:ilvl w:val="0"/>
          <w:numId w:val="18"/>
        </w:numPr>
      </w:pPr>
      <w:r w:rsidRPr="00FF5F59">
        <w:rPr>
          <w:highlight w:val="yellow"/>
        </w:rPr>
        <w:t>Alimentos líquidos que contienen azúcar, consumidos en las comidas.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¿Cuándo se debe iniciar el cuidado de los dientes en los niños?</w:t>
      </w:r>
    </w:p>
    <w:p w:rsidR="00AF7D45" w:rsidRDefault="00AF7D45" w:rsidP="00FF5F59">
      <w:pPr>
        <w:pStyle w:val="Prrafodelista"/>
        <w:numPr>
          <w:ilvl w:val="0"/>
          <w:numId w:val="19"/>
        </w:numPr>
      </w:pPr>
      <w:r w:rsidRPr="00FF5F59">
        <w:rPr>
          <w:highlight w:val="yellow"/>
        </w:rPr>
        <w:t>Durante la gestación.</w:t>
      </w:r>
    </w:p>
    <w:p w:rsidR="00AF7D45" w:rsidRDefault="00AF7D45" w:rsidP="00FF5F59">
      <w:pPr>
        <w:pStyle w:val="Prrafodelista"/>
        <w:numPr>
          <w:ilvl w:val="0"/>
          <w:numId w:val="19"/>
        </w:numPr>
      </w:pPr>
      <w:r>
        <w:t>En la lactancia materna.</w:t>
      </w:r>
    </w:p>
    <w:p w:rsidR="00AF7D45" w:rsidRDefault="00AF7D45" w:rsidP="00FF5F59">
      <w:pPr>
        <w:pStyle w:val="Prrafodelista"/>
        <w:numPr>
          <w:ilvl w:val="0"/>
          <w:numId w:val="19"/>
        </w:numPr>
      </w:pPr>
      <w:r>
        <w:t xml:space="preserve">En la toma de biberones. </w:t>
      </w:r>
    </w:p>
    <w:p w:rsidR="00AF7D45" w:rsidRDefault="00AF7D45" w:rsidP="00FF5F59">
      <w:pPr>
        <w:pStyle w:val="Prrafodelista"/>
        <w:numPr>
          <w:ilvl w:val="0"/>
          <w:numId w:val="19"/>
        </w:numPr>
      </w:pPr>
      <w:r>
        <w:t xml:space="preserve">Ninguno de los anteriores es correcto.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¿Qué medida está universalmente aceptada como la más indicada en salud oral?</w:t>
      </w:r>
    </w:p>
    <w:p w:rsidR="00AF7D45" w:rsidRDefault="00AF7D45" w:rsidP="00FF5F59">
      <w:pPr>
        <w:pStyle w:val="Prrafodelista"/>
        <w:numPr>
          <w:ilvl w:val="0"/>
          <w:numId w:val="20"/>
        </w:numPr>
      </w:pPr>
      <w:r>
        <w:t>Visita al dentista.</w:t>
      </w:r>
    </w:p>
    <w:p w:rsidR="00AF7D45" w:rsidRDefault="00AF7D45" w:rsidP="00FF5F59">
      <w:pPr>
        <w:pStyle w:val="Prrafodelista"/>
        <w:numPr>
          <w:ilvl w:val="0"/>
          <w:numId w:val="20"/>
        </w:numPr>
      </w:pPr>
      <w:r>
        <w:t>La ingesta de flúor.</w:t>
      </w:r>
    </w:p>
    <w:p w:rsidR="00AF7D45" w:rsidRDefault="00AF7D45" w:rsidP="00FF5F59">
      <w:pPr>
        <w:pStyle w:val="Prrafodelista"/>
        <w:numPr>
          <w:ilvl w:val="0"/>
          <w:numId w:val="20"/>
        </w:numPr>
      </w:pPr>
      <w:r w:rsidRPr="00FF5F59">
        <w:rPr>
          <w:highlight w:val="yellow"/>
        </w:rPr>
        <w:t>Higiene.</w:t>
      </w:r>
      <w:r>
        <w:t xml:space="preserve"> </w:t>
      </w:r>
    </w:p>
    <w:p w:rsidR="00AF7D45" w:rsidRDefault="00AF7D45" w:rsidP="00AF7D45">
      <w:pPr>
        <w:pStyle w:val="Prrafodelista"/>
        <w:numPr>
          <w:ilvl w:val="0"/>
          <w:numId w:val="20"/>
        </w:numPr>
      </w:pPr>
      <w:r>
        <w:t xml:space="preserve">Ninguna de las anteriores.  </w:t>
      </w:r>
    </w:p>
    <w:p w:rsidR="00FF5F59" w:rsidRDefault="00FF5F59" w:rsidP="00FF5F59">
      <w:pPr>
        <w:pStyle w:val="Prrafodelista"/>
        <w:ind w:left="1068"/>
      </w:pP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lastRenderedPageBreak/>
        <w:t>Para la detección precoz del cáncer oral una de las técnicas más empleadas es:</w:t>
      </w:r>
    </w:p>
    <w:p w:rsidR="00AF7D45" w:rsidRDefault="00AF7D45" w:rsidP="00FF5F59">
      <w:pPr>
        <w:pStyle w:val="Prrafodelista"/>
        <w:numPr>
          <w:ilvl w:val="0"/>
          <w:numId w:val="21"/>
        </w:numPr>
      </w:pPr>
      <w:r>
        <w:t>Radiografía.</w:t>
      </w:r>
    </w:p>
    <w:p w:rsidR="00AF7D45" w:rsidRDefault="00AF7D45" w:rsidP="00FF5F59">
      <w:pPr>
        <w:pStyle w:val="Prrafodelista"/>
        <w:numPr>
          <w:ilvl w:val="0"/>
          <w:numId w:val="21"/>
        </w:numPr>
      </w:pPr>
      <w:r>
        <w:t xml:space="preserve">Estudio de la flora bacteriana.  </w:t>
      </w:r>
    </w:p>
    <w:p w:rsidR="00AF7D45" w:rsidRDefault="00AF7D45" w:rsidP="00FF5F59">
      <w:pPr>
        <w:pStyle w:val="Prrafodelista"/>
        <w:numPr>
          <w:ilvl w:val="0"/>
          <w:numId w:val="21"/>
        </w:numPr>
      </w:pPr>
      <w:r>
        <w:t>Azul de Toluidina.</w:t>
      </w:r>
    </w:p>
    <w:p w:rsidR="00AF7D45" w:rsidRDefault="00AF7D45" w:rsidP="00AF7D45">
      <w:pPr>
        <w:pStyle w:val="Prrafodelista"/>
        <w:numPr>
          <w:ilvl w:val="0"/>
          <w:numId w:val="21"/>
        </w:numPr>
      </w:pPr>
      <w:r w:rsidRPr="00FF5F59">
        <w:rPr>
          <w:highlight w:val="yellow"/>
        </w:rPr>
        <w:t>Autoexploración periódica.</w:t>
      </w:r>
    </w:p>
    <w:p w:rsidR="00FF5F59" w:rsidRDefault="00FF5F59" w:rsidP="00FF5F59">
      <w:pPr>
        <w:pStyle w:val="Prrafodelista"/>
        <w:ind w:left="1068"/>
      </w:pPr>
    </w:p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Las formas de administración de flúor no incluyen:</w:t>
      </w:r>
    </w:p>
    <w:p w:rsidR="00AF7D45" w:rsidRDefault="00AF7D45" w:rsidP="00FF5F59">
      <w:pPr>
        <w:pStyle w:val="Prrafodelista"/>
        <w:numPr>
          <w:ilvl w:val="0"/>
          <w:numId w:val="22"/>
        </w:numPr>
      </w:pPr>
      <w:r>
        <w:t>Tópica.</w:t>
      </w:r>
    </w:p>
    <w:p w:rsidR="00AF7D45" w:rsidRDefault="00AF7D45" w:rsidP="00FF5F59">
      <w:pPr>
        <w:pStyle w:val="Prrafodelista"/>
        <w:numPr>
          <w:ilvl w:val="0"/>
          <w:numId w:val="22"/>
        </w:numPr>
      </w:pPr>
      <w:r>
        <w:t xml:space="preserve">Sistémica.  </w:t>
      </w:r>
    </w:p>
    <w:p w:rsidR="00AF7D45" w:rsidRDefault="00AF7D45" w:rsidP="00FF5F59">
      <w:pPr>
        <w:pStyle w:val="Prrafodelista"/>
        <w:numPr>
          <w:ilvl w:val="0"/>
          <w:numId w:val="22"/>
        </w:numPr>
      </w:pPr>
      <w:r w:rsidRPr="00FF5F59">
        <w:rPr>
          <w:highlight w:val="yellow"/>
        </w:rPr>
        <w:t>Aerosol.</w:t>
      </w:r>
    </w:p>
    <w:p w:rsidR="00AF7D45" w:rsidRDefault="00AF7D45" w:rsidP="00FF5F59">
      <w:pPr>
        <w:pStyle w:val="Prrafodelista"/>
        <w:numPr>
          <w:ilvl w:val="0"/>
          <w:numId w:val="22"/>
        </w:numPr>
      </w:pPr>
      <w:r>
        <w:t>Geles.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¿Cuál es la fórmula más eficaz y segura en la administración de flúor?</w:t>
      </w:r>
    </w:p>
    <w:p w:rsidR="00AF7D45" w:rsidRDefault="00AF7D45" w:rsidP="00FF5F59">
      <w:pPr>
        <w:pStyle w:val="Prrafodelista"/>
        <w:numPr>
          <w:ilvl w:val="0"/>
          <w:numId w:val="23"/>
        </w:numPr>
      </w:pPr>
      <w:r>
        <w:t>Baja dosis, baja frecuencia.</w:t>
      </w:r>
    </w:p>
    <w:p w:rsidR="00AF7D45" w:rsidRDefault="00AF7D45" w:rsidP="00FF5F59">
      <w:pPr>
        <w:pStyle w:val="Prrafodelista"/>
        <w:numPr>
          <w:ilvl w:val="0"/>
          <w:numId w:val="23"/>
        </w:numPr>
      </w:pPr>
      <w:r w:rsidRPr="00FF5F59">
        <w:rPr>
          <w:highlight w:val="yellow"/>
        </w:rPr>
        <w:t>Baja dosis, alta frecuencia.</w:t>
      </w:r>
      <w:r>
        <w:t xml:space="preserve">  </w:t>
      </w:r>
    </w:p>
    <w:p w:rsidR="00AF7D45" w:rsidRDefault="00AF7D45" w:rsidP="00FF5F59">
      <w:pPr>
        <w:pStyle w:val="Prrafodelista"/>
        <w:numPr>
          <w:ilvl w:val="0"/>
          <w:numId w:val="23"/>
        </w:numPr>
      </w:pPr>
      <w:r>
        <w:t xml:space="preserve">Alta dosis, baja frecuencia.  </w:t>
      </w:r>
    </w:p>
    <w:p w:rsidR="00AF7D45" w:rsidRDefault="00AF7D45" w:rsidP="00FF5F59">
      <w:pPr>
        <w:pStyle w:val="Prrafodelista"/>
        <w:numPr>
          <w:ilvl w:val="0"/>
          <w:numId w:val="23"/>
        </w:numPr>
      </w:pPr>
      <w:r>
        <w:t xml:space="preserve">Alta dosis, alta frecuencia.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 forma de administración de flúor más utilizada es:</w:t>
      </w:r>
    </w:p>
    <w:p w:rsidR="00AF7D45" w:rsidRDefault="00AF7D45" w:rsidP="00FF5F59">
      <w:pPr>
        <w:pStyle w:val="Prrafodelista"/>
        <w:numPr>
          <w:ilvl w:val="0"/>
          <w:numId w:val="24"/>
        </w:numPr>
      </w:pPr>
      <w:r>
        <w:t>Pasta dental.</w:t>
      </w:r>
    </w:p>
    <w:p w:rsidR="00AF7D45" w:rsidRDefault="00AF7D45" w:rsidP="00FF5F59">
      <w:pPr>
        <w:pStyle w:val="Prrafodelista"/>
        <w:numPr>
          <w:ilvl w:val="0"/>
          <w:numId w:val="24"/>
        </w:numPr>
      </w:pPr>
      <w:r w:rsidRPr="00FF5F59">
        <w:rPr>
          <w:highlight w:val="yellow"/>
        </w:rPr>
        <w:t>Colutorios.</w:t>
      </w:r>
    </w:p>
    <w:p w:rsidR="00AF7D45" w:rsidRDefault="00AF7D45" w:rsidP="00FF5F59">
      <w:pPr>
        <w:pStyle w:val="Prrafodelista"/>
        <w:numPr>
          <w:ilvl w:val="0"/>
          <w:numId w:val="24"/>
        </w:numPr>
      </w:pPr>
      <w:r>
        <w:t xml:space="preserve">Geles. </w:t>
      </w:r>
    </w:p>
    <w:p w:rsidR="00AF7D45" w:rsidRDefault="00AF7D45" w:rsidP="00FF5F59">
      <w:pPr>
        <w:pStyle w:val="Prrafodelista"/>
        <w:numPr>
          <w:ilvl w:val="0"/>
          <w:numId w:val="24"/>
        </w:numPr>
      </w:pPr>
      <w:r>
        <w:t xml:space="preserve">Todas las respuestas son correctas.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La </w:t>
      </w:r>
      <w:proofErr w:type="spellStart"/>
      <w:r w:rsidRPr="00FF5F59">
        <w:rPr>
          <w:b/>
        </w:rPr>
        <w:t>fluorosis</w:t>
      </w:r>
      <w:proofErr w:type="spellEnd"/>
      <w:r w:rsidRPr="00FF5F59">
        <w:rPr>
          <w:b/>
        </w:rPr>
        <w:t xml:space="preserve"> es:</w:t>
      </w:r>
    </w:p>
    <w:p w:rsidR="00AF7D45" w:rsidRDefault="00AF7D45" w:rsidP="00FF5F59">
      <w:pPr>
        <w:pStyle w:val="Prrafodelista"/>
        <w:numPr>
          <w:ilvl w:val="0"/>
          <w:numId w:val="25"/>
        </w:numPr>
      </w:pPr>
      <w:r w:rsidRPr="00FF5F59">
        <w:rPr>
          <w:highlight w:val="yellow"/>
        </w:rPr>
        <w:t>Una intoxicación crónica por flúor.</w:t>
      </w:r>
      <w:r>
        <w:t xml:space="preserve">  </w:t>
      </w:r>
    </w:p>
    <w:p w:rsidR="00AF7D45" w:rsidRDefault="00AF7D45" w:rsidP="00FF5F59">
      <w:pPr>
        <w:pStyle w:val="Prrafodelista"/>
        <w:numPr>
          <w:ilvl w:val="0"/>
          <w:numId w:val="25"/>
        </w:numPr>
      </w:pPr>
      <w:r>
        <w:t xml:space="preserve">Fijación de flúor en la </w:t>
      </w:r>
      <w:proofErr w:type="spellStart"/>
      <w:r>
        <w:t>encia</w:t>
      </w:r>
      <w:proofErr w:type="spellEnd"/>
      <w:r>
        <w:t>.</w:t>
      </w:r>
    </w:p>
    <w:p w:rsidR="00AF7D45" w:rsidRDefault="00AF7D45" w:rsidP="00FF5F59">
      <w:pPr>
        <w:pStyle w:val="Prrafodelista"/>
        <w:numPr>
          <w:ilvl w:val="0"/>
          <w:numId w:val="25"/>
        </w:numPr>
      </w:pPr>
      <w:r>
        <w:t>Una técnica de administración</w:t>
      </w:r>
    </w:p>
    <w:p w:rsidR="00AF7D45" w:rsidRDefault="00AF7D45" w:rsidP="00FF5F59">
      <w:pPr>
        <w:pStyle w:val="Prrafodelista"/>
        <w:numPr>
          <w:ilvl w:val="0"/>
          <w:numId w:val="25"/>
        </w:numPr>
      </w:pPr>
      <w:r>
        <w:t xml:space="preserve">Presencia de flúor en sangre.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¿Cada </w:t>
      </w:r>
      <w:r w:rsidR="00497497" w:rsidRPr="00FF5F59">
        <w:rPr>
          <w:b/>
        </w:rPr>
        <w:t>cuánto</w:t>
      </w:r>
      <w:r w:rsidRPr="00FF5F59">
        <w:rPr>
          <w:b/>
        </w:rPr>
        <w:t xml:space="preserve"> tiempo se recomienda realizar una autoexploración?</w:t>
      </w:r>
    </w:p>
    <w:p w:rsidR="00AF7D45" w:rsidRDefault="00AF7D45" w:rsidP="00FF5F59">
      <w:pPr>
        <w:pStyle w:val="Prrafodelista"/>
        <w:numPr>
          <w:ilvl w:val="0"/>
          <w:numId w:val="26"/>
        </w:numPr>
      </w:pPr>
      <w:r>
        <w:t>Siempre que el paciente lo considere oportuno.</w:t>
      </w:r>
    </w:p>
    <w:p w:rsidR="00AF7D45" w:rsidRDefault="00AF7D45" w:rsidP="00FF5F59">
      <w:pPr>
        <w:pStyle w:val="Prrafodelista"/>
        <w:numPr>
          <w:ilvl w:val="0"/>
          <w:numId w:val="26"/>
        </w:numPr>
      </w:pPr>
      <w:r>
        <w:t xml:space="preserve">Una vez al año. </w:t>
      </w:r>
    </w:p>
    <w:p w:rsidR="00AF7D45" w:rsidRDefault="00AF7D45" w:rsidP="00FF5F59">
      <w:pPr>
        <w:pStyle w:val="Prrafodelista"/>
        <w:numPr>
          <w:ilvl w:val="0"/>
          <w:numId w:val="26"/>
        </w:numPr>
      </w:pPr>
      <w:r w:rsidRPr="00FF5F59">
        <w:rPr>
          <w:highlight w:val="yellow"/>
        </w:rPr>
        <w:t>Dos veces al año.</w:t>
      </w:r>
    </w:p>
    <w:p w:rsidR="00AF7D45" w:rsidRDefault="00AF7D45" w:rsidP="00FF5F59">
      <w:pPr>
        <w:pStyle w:val="Prrafodelista"/>
        <w:numPr>
          <w:ilvl w:val="0"/>
          <w:numId w:val="26"/>
        </w:numPr>
      </w:pPr>
      <w:r>
        <w:t xml:space="preserve">Nunca.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Los pacientes con prótesis dental:</w:t>
      </w:r>
    </w:p>
    <w:p w:rsidR="00AF7D45" w:rsidRDefault="00AF7D45" w:rsidP="00FF5F59">
      <w:pPr>
        <w:pStyle w:val="Prrafodelista"/>
        <w:numPr>
          <w:ilvl w:val="0"/>
          <w:numId w:val="27"/>
        </w:numPr>
      </w:pPr>
      <w:r>
        <w:t>Mastican adecuadamente.</w:t>
      </w:r>
    </w:p>
    <w:p w:rsidR="00AF7D45" w:rsidRDefault="00AF7D45" w:rsidP="00FF5F59">
      <w:pPr>
        <w:pStyle w:val="Prrafodelista"/>
        <w:numPr>
          <w:ilvl w:val="0"/>
          <w:numId w:val="27"/>
        </w:numPr>
      </w:pPr>
      <w:r w:rsidRPr="00FF5F59">
        <w:rPr>
          <w:highlight w:val="yellow"/>
        </w:rPr>
        <w:lastRenderedPageBreak/>
        <w:t>Tienen pérdida de sensibilidad.</w:t>
      </w:r>
    </w:p>
    <w:p w:rsidR="00AF7D45" w:rsidRDefault="00AF7D45" w:rsidP="00FF5F59">
      <w:pPr>
        <w:pStyle w:val="Prrafodelista"/>
        <w:numPr>
          <w:ilvl w:val="0"/>
          <w:numId w:val="27"/>
        </w:numPr>
      </w:pPr>
      <w:r>
        <w:t xml:space="preserve">Mejoran la deglución. </w:t>
      </w:r>
    </w:p>
    <w:p w:rsidR="00AF7D45" w:rsidRDefault="00AF7D45" w:rsidP="00FF5F59">
      <w:pPr>
        <w:pStyle w:val="Prrafodelista"/>
        <w:numPr>
          <w:ilvl w:val="0"/>
          <w:numId w:val="27"/>
        </w:numPr>
      </w:pPr>
      <w:r>
        <w:t xml:space="preserve">Nada de lo anterior es correcto.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 xml:space="preserve">Las actividades incluidas en las prestaciones sanitarias en materia de </w:t>
      </w:r>
      <w:proofErr w:type="spellStart"/>
      <w:r w:rsidRPr="00FF5F59">
        <w:rPr>
          <w:b/>
        </w:rPr>
        <w:t>alud</w:t>
      </w:r>
      <w:proofErr w:type="spellEnd"/>
      <w:r w:rsidRPr="00FF5F59">
        <w:rPr>
          <w:b/>
        </w:rPr>
        <w:t xml:space="preserve"> oral incluyen:</w:t>
      </w:r>
    </w:p>
    <w:p w:rsidR="00AF7D45" w:rsidRDefault="00AF7D45" w:rsidP="00FF5F59">
      <w:pPr>
        <w:pStyle w:val="Prrafodelista"/>
        <w:numPr>
          <w:ilvl w:val="0"/>
          <w:numId w:val="28"/>
        </w:numPr>
      </w:pPr>
      <w:r>
        <w:t>Revisión semanal.</w:t>
      </w:r>
    </w:p>
    <w:p w:rsidR="00AF7D45" w:rsidRDefault="00AF7D45" w:rsidP="00FF5F59">
      <w:pPr>
        <w:pStyle w:val="Prrafodelista"/>
        <w:numPr>
          <w:ilvl w:val="0"/>
          <w:numId w:val="28"/>
        </w:numPr>
      </w:pPr>
      <w:r w:rsidRPr="00FF5F59">
        <w:rPr>
          <w:highlight w:val="yellow"/>
        </w:rPr>
        <w:t>Revisión anual.</w:t>
      </w:r>
      <w:r>
        <w:t xml:space="preserve">  </w:t>
      </w:r>
    </w:p>
    <w:p w:rsidR="00AF7D45" w:rsidRDefault="00AF7D45" w:rsidP="00FF5F59">
      <w:pPr>
        <w:pStyle w:val="Prrafodelista"/>
        <w:numPr>
          <w:ilvl w:val="0"/>
          <w:numId w:val="28"/>
        </w:numPr>
      </w:pPr>
      <w:r>
        <w:t xml:space="preserve">Tratamientos </w:t>
      </w:r>
      <w:proofErr w:type="spellStart"/>
      <w:r>
        <w:t>ortodóncicos</w:t>
      </w:r>
      <w:proofErr w:type="spellEnd"/>
      <w:r>
        <w:t>.</w:t>
      </w:r>
    </w:p>
    <w:p w:rsidR="00AF7D45" w:rsidRDefault="00AF7D45" w:rsidP="00FF5F59">
      <w:pPr>
        <w:pStyle w:val="Prrafodelista"/>
        <w:numPr>
          <w:ilvl w:val="0"/>
          <w:numId w:val="28"/>
        </w:numPr>
      </w:pPr>
      <w:r>
        <w:t>Son ciertas las dos últimas opciones.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 falta de suficiente saliva para mantener la boca húmeda produce:</w:t>
      </w:r>
    </w:p>
    <w:p w:rsidR="00AF7D45" w:rsidRDefault="00AF7D45" w:rsidP="00FF5F59">
      <w:pPr>
        <w:pStyle w:val="Prrafodelista"/>
        <w:numPr>
          <w:ilvl w:val="0"/>
          <w:numId w:val="29"/>
        </w:numPr>
      </w:pPr>
      <w:r>
        <w:t>La placa.</w:t>
      </w:r>
    </w:p>
    <w:p w:rsidR="00AF7D45" w:rsidRDefault="00AF7D45" w:rsidP="00FF5F59">
      <w:pPr>
        <w:pStyle w:val="Prrafodelista"/>
        <w:numPr>
          <w:ilvl w:val="0"/>
          <w:numId w:val="29"/>
        </w:numPr>
      </w:pPr>
      <w:r>
        <w:t>La caries.</w:t>
      </w:r>
    </w:p>
    <w:p w:rsidR="00AF7D45" w:rsidRDefault="00AF7D45" w:rsidP="00FF5F59">
      <w:pPr>
        <w:pStyle w:val="Prrafodelista"/>
        <w:numPr>
          <w:ilvl w:val="0"/>
          <w:numId w:val="29"/>
        </w:numPr>
      </w:pPr>
      <w:proofErr w:type="spellStart"/>
      <w:r>
        <w:t>Cariostomía</w:t>
      </w:r>
      <w:proofErr w:type="spellEnd"/>
      <w:r>
        <w:t xml:space="preserve">. </w:t>
      </w:r>
    </w:p>
    <w:p w:rsidR="00AF7D45" w:rsidRDefault="00AF7D45" w:rsidP="00FF5F59">
      <w:pPr>
        <w:pStyle w:val="Prrafodelista"/>
        <w:numPr>
          <w:ilvl w:val="0"/>
          <w:numId w:val="29"/>
        </w:numPr>
      </w:pPr>
      <w:r w:rsidRPr="00FF5F59">
        <w:rPr>
          <w:highlight w:val="yellow"/>
        </w:rPr>
        <w:t>Xerostomía.</w:t>
      </w:r>
      <w:r>
        <w:t xml:space="preserve"> 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Entre los problemas que tiene las personas mayores se encuentra:</w:t>
      </w:r>
    </w:p>
    <w:p w:rsidR="00AF7D45" w:rsidRDefault="00AF7D45" w:rsidP="00FF5F59">
      <w:pPr>
        <w:pStyle w:val="Prrafodelista"/>
        <w:numPr>
          <w:ilvl w:val="0"/>
          <w:numId w:val="30"/>
        </w:numPr>
      </w:pPr>
      <w:r w:rsidRPr="00FF5F59">
        <w:rPr>
          <w:highlight w:val="yellow"/>
        </w:rPr>
        <w:t>Dificultad manual por problemas de artrosis.</w:t>
      </w:r>
      <w:r>
        <w:t xml:space="preserve">  </w:t>
      </w:r>
    </w:p>
    <w:p w:rsidR="00AF7D45" w:rsidRDefault="00AF7D45" w:rsidP="00FF5F59">
      <w:pPr>
        <w:pStyle w:val="Prrafodelista"/>
        <w:numPr>
          <w:ilvl w:val="0"/>
          <w:numId w:val="30"/>
        </w:numPr>
      </w:pPr>
      <w:r>
        <w:t>El aumento del pH salival.</w:t>
      </w:r>
    </w:p>
    <w:p w:rsidR="00AF7D45" w:rsidRDefault="00FF5F59" w:rsidP="00FF5F59">
      <w:pPr>
        <w:pStyle w:val="Prrafodelista"/>
        <w:numPr>
          <w:ilvl w:val="0"/>
          <w:numId w:val="30"/>
        </w:numPr>
      </w:pPr>
      <w:r>
        <w:t>C</w:t>
      </w:r>
      <w:r w:rsidR="00AF7D45">
        <w:t>apacidad de aprendizaje.</w:t>
      </w:r>
    </w:p>
    <w:p w:rsidR="00AF7D45" w:rsidRDefault="00AF7D45" w:rsidP="00FF5F59">
      <w:pPr>
        <w:pStyle w:val="Prrafodelista"/>
        <w:numPr>
          <w:ilvl w:val="0"/>
          <w:numId w:val="30"/>
        </w:numPr>
      </w:pPr>
      <w:r>
        <w:t xml:space="preserve">Nada de lo anterior es cierto. </w:t>
      </w:r>
    </w:p>
    <w:p w:rsidR="00AF7D45" w:rsidRDefault="00AF7D45" w:rsidP="00AF7D45"/>
    <w:p w:rsidR="00AF7D45" w:rsidRPr="00FF5F59" w:rsidRDefault="00AF7D45" w:rsidP="00AF7D45">
      <w:pPr>
        <w:pStyle w:val="Prrafodelista"/>
        <w:numPr>
          <w:ilvl w:val="0"/>
          <w:numId w:val="1"/>
        </w:numPr>
        <w:rPr>
          <w:b/>
        </w:rPr>
      </w:pPr>
      <w:r w:rsidRPr="00FF5F59">
        <w:rPr>
          <w:b/>
        </w:rPr>
        <w:t>La información sobre salud oral a personas mayores debe incluir:</w:t>
      </w:r>
    </w:p>
    <w:p w:rsidR="00AF7D45" w:rsidRDefault="00AF7D45" w:rsidP="00FF5F59">
      <w:pPr>
        <w:pStyle w:val="Prrafodelista"/>
        <w:numPr>
          <w:ilvl w:val="0"/>
          <w:numId w:val="31"/>
        </w:numPr>
      </w:pPr>
      <w:bookmarkStart w:id="0" w:name="_GoBack"/>
      <w:r>
        <w:t>La boca debe mantenerse húmeda, bebiendo buenas cantidades de agua.</w:t>
      </w:r>
    </w:p>
    <w:p w:rsidR="00AF7D45" w:rsidRDefault="00AF7D45" w:rsidP="00FF5F59">
      <w:pPr>
        <w:pStyle w:val="Prrafodelista"/>
        <w:numPr>
          <w:ilvl w:val="0"/>
          <w:numId w:val="31"/>
        </w:numPr>
      </w:pPr>
      <w:r>
        <w:t xml:space="preserve">No se deben deglutir trozos grandes de comida. </w:t>
      </w:r>
    </w:p>
    <w:p w:rsidR="00AF7D45" w:rsidRDefault="00AF7D45" w:rsidP="00FF5F59">
      <w:pPr>
        <w:pStyle w:val="Prrafodelista"/>
        <w:numPr>
          <w:ilvl w:val="0"/>
          <w:numId w:val="31"/>
        </w:numPr>
      </w:pPr>
      <w:r>
        <w:t xml:space="preserve">Insistir en la higiene. </w:t>
      </w:r>
    </w:p>
    <w:p w:rsidR="00AF7D45" w:rsidRDefault="00AF7D45" w:rsidP="00FF5F59">
      <w:pPr>
        <w:pStyle w:val="Prrafodelista"/>
        <w:numPr>
          <w:ilvl w:val="0"/>
          <w:numId w:val="31"/>
        </w:numPr>
      </w:pPr>
      <w:r w:rsidRPr="00FF5F59">
        <w:rPr>
          <w:highlight w:val="yellow"/>
        </w:rPr>
        <w:t>Todo lo anterior.</w:t>
      </w:r>
      <w:r>
        <w:t xml:space="preserve">  </w:t>
      </w:r>
      <w:bookmarkEnd w:id="0"/>
    </w:p>
    <w:p w:rsidR="004228C8" w:rsidRDefault="004228C8" w:rsidP="00AF7D45"/>
    <w:sectPr w:rsidR="00422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867"/>
    <w:multiLevelType w:val="hybridMultilevel"/>
    <w:tmpl w:val="221026D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CC6C6B"/>
    <w:multiLevelType w:val="hybridMultilevel"/>
    <w:tmpl w:val="172C40E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FC38DE"/>
    <w:multiLevelType w:val="hybridMultilevel"/>
    <w:tmpl w:val="B0961D9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D556D5"/>
    <w:multiLevelType w:val="hybridMultilevel"/>
    <w:tmpl w:val="C05C060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2656E69"/>
    <w:multiLevelType w:val="hybridMultilevel"/>
    <w:tmpl w:val="F3CC937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03511F"/>
    <w:multiLevelType w:val="hybridMultilevel"/>
    <w:tmpl w:val="D4A09B7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2F4942"/>
    <w:multiLevelType w:val="hybridMultilevel"/>
    <w:tmpl w:val="66BEE9C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6515C6"/>
    <w:multiLevelType w:val="hybridMultilevel"/>
    <w:tmpl w:val="F01604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30414B"/>
    <w:multiLevelType w:val="hybridMultilevel"/>
    <w:tmpl w:val="253CB9B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D237A8"/>
    <w:multiLevelType w:val="hybridMultilevel"/>
    <w:tmpl w:val="CD68CD4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0C1E6D"/>
    <w:multiLevelType w:val="hybridMultilevel"/>
    <w:tmpl w:val="E04417B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4C3395"/>
    <w:multiLevelType w:val="hybridMultilevel"/>
    <w:tmpl w:val="2118069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2DE34B7"/>
    <w:multiLevelType w:val="hybridMultilevel"/>
    <w:tmpl w:val="3894FFA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44D36A3"/>
    <w:multiLevelType w:val="hybridMultilevel"/>
    <w:tmpl w:val="785E3EB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01B0372"/>
    <w:multiLevelType w:val="hybridMultilevel"/>
    <w:tmpl w:val="9F3656B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97009A"/>
    <w:multiLevelType w:val="hybridMultilevel"/>
    <w:tmpl w:val="6428EB3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60F5EDE"/>
    <w:multiLevelType w:val="hybridMultilevel"/>
    <w:tmpl w:val="7BECA53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6E1EB4"/>
    <w:multiLevelType w:val="hybridMultilevel"/>
    <w:tmpl w:val="4BF2FEA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A5230F"/>
    <w:multiLevelType w:val="hybridMultilevel"/>
    <w:tmpl w:val="3882497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A933EC4"/>
    <w:multiLevelType w:val="hybridMultilevel"/>
    <w:tmpl w:val="49D6276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AF73880"/>
    <w:multiLevelType w:val="hybridMultilevel"/>
    <w:tmpl w:val="A776DD4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23285F"/>
    <w:multiLevelType w:val="hybridMultilevel"/>
    <w:tmpl w:val="E438C57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DA506CE"/>
    <w:multiLevelType w:val="hybridMultilevel"/>
    <w:tmpl w:val="84A8A77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3231B37"/>
    <w:multiLevelType w:val="hybridMultilevel"/>
    <w:tmpl w:val="A56EEE1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38A1AA6"/>
    <w:multiLevelType w:val="hybridMultilevel"/>
    <w:tmpl w:val="0BE0CD2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5C35133"/>
    <w:multiLevelType w:val="hybridMultilevel"/>
    <w:tmpl w:val="AE080B9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9C226B4"/>
    <w:multiLevelType w:val="hybridMultilevel"/>
    <w:tmpl w:val="DF649AF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ED61084"/>
    <w:multiLevelType w:val="hybridMultilevel"/>
    <w:tmpl w:val="70249C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E5F0B71"/>
    <w:multiLevelType w:val="hybridMultilevel"/>
    <w:tmpl w:val="53E01FE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2BD1045"/>
    <w:multiLevelType w:val="hybridMultilevel"/>
    <w:tmpl w:val="9DAC7A8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AD68EC"/>
    <w:multiLevelType w:val="hybridMultilevel"/>
    <w:tmpl w:val="C4E29C0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22"/>
  </w:num>
  <w:num w:numId="5">
    <w:abstractNumId w:val="17"/>
  </w:num>
  <w:num w:numId="6">
    <w:abstractNumId w:val="23"/>
  </w:num>
  <w:num w:numId="7">
    <w:abstractNumId w:val="0"/>
  </w:num>
  <w:num w:numId="8">
    <w:abstractNumId w:val="16"/>
  </w:num>
  <w:num w:numId="9">
    <w:abstractNumId w:val="29"/>
  </w:num>
  <w:num w:numId="10">
    <w:abstractNumId w:val="1"/>
  </w:num>
  <w:num w:numId="11">
    <w:abstractNumId w:val="5"/>
  </w:num>
  <w:num w:numId="12">
    <w:abstractNumId w:val="10"/>
  </w:num>
  <w:num w:numId="13">
    <w:abstractNumId w:val="21"/>
  </w:num>
  <w:num w:numId="14">
    <w:abstractNumId w:val="27"/>
  </w:num>
  <w:num w:numId="15">
    <w:abstractNumId w:val="11"/>
  </w:num>
  <w:num w:numId="16">
    <w:abstractNumId w:val="30"/>
  </w:num>
  <w:num w:numId="17">
    <w:abstractNumId w:val="15"/>
  </w:num>
  <w:num w:numId="18">
    <w:abstractNumId w:val="4"/>
  </w:num>
  <w:num w:numId="19">
    <w:abstractNumId w:val="19"/>
  </w:num>
  <w:num w:numId="20">
    <w:abstractNumId w:val="6"/>
  </w:num>
  <w:num w:numId="21">
    <w:abstractNumId w:val="28"/>
  </w:num>
  <w:num w:numId="22">
    <w:abstractNumId w:val="20"/>
  </w:num>
  <w:num w:numId="23">
    <w:abstractNumId w:val="18"/>
  </w:num>
  <w:num w:numId="24">
    <w:abstractNumId w:val="9"/>
  </w:num>
  <w:num w:numId="25">
    <w:abstractNumId w:val="2"/>
  </w:num>
  <w:num w:numId="26">
    <w:abstractNumId w:val="3"/>
  </w:num>
  <w:num w:numId="27">
    <w:abstractNumId w:val="12"/>
  </w:num>
  <w:num w:numId="28">
    <w:abstractNumId w:val="25"/>
  </w:num>
  <w:num w:numId="29">
    <w:abstractNumId w:val="24"/>
  </w:num>
  <w:num w:numId="30">
    <w:abstractNumId w:val="13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45"/>
    <w:rsid w:val="004228C8"/>
    <w:rsid w:val="00497497"/>
    <w:rsid w:val="00AF7D45"/>
    <w:rsid w:val="00B91336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5F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5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C1B9A-A8B7-404C-B9C5-2B631249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857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Usuario</cp:lastModifiedBy>
  <cp:revision>3</cp:revision>
  <dcterms:created xsi:type="dcterms:W3CDTF">2020-06-06T17:06:00Z</dcterms:created>
  <dcterms:modified xsi:type="dcterms:W3CDTF">2020-07-03T11:34:00Z</dcterms:modified>
</cp:coreProperties>
</file>